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DE" w:rsidRDefault="008566DE" w:rsidP="006675D0">
      <w:pPr>
        <w:tabs>
          <w:tab w:val="left" w:pos="9356"/>
        </w:tabs>
        <w:snapToGrid w:val="0"/>
        <w:ind w:right="140"/>
        <w:jc w:val="center"/>
        <w:rPr>
          <w:rFonts w:ascii="方正小标宋简体" w:eastAsia="方正小标宋简体" w:hAnsi="宋体"/>
          <w:sz w:val="36"/>
          <w:szCs w:val="36"/>
        </w:rPr>
      </w:pPr>
      <w:r w:rsidRPr="003502B5">
        <w:rPr>
          <w:rFonts w:ascii="方正小标宋简体" w:eastAsia="方正小标宋简体" w:hAnsi="宋体" w:hint="eastAsia"/>
          <w:sz w:val="36"/>
          <w:szCs w:val="36"/>
        </w:rPr>
        <w:t>华侨大学</w:t>
      </w:r>
      <w:r w:rsidRPr="003502B5">
        <w:rPr>
          <w:rFonts w:ascii="方正小标宋简体" w:eastAsia="方正小标宋简体" w:hAnsi="宋体"/>
          <w:sz w:val="36"/>
          <w:szCs w:val="36"/>
        </w:rPr>
        <w:t>201</w:t>
      </w:r>
      <w:r>
        <w:rPr>
          <w:rFonts w:ascii="方正小标宋简体" w:eastAsia="方正小标宋简体" w:hAnsi="宋体"/>
          <w:sz w:val="36"/>
          <w:szCs w:val="36"/>
        </w:rPr>
        <w:t>2</w:t>
      </w:r>
      <w:r w:rsidRPr="003502B5">
        <w:rPr>
          <w:rFonts w:ascii="方正小标宋简体" w:eastAsia="方正小标宋简体" w:hAnsi="宋体"/>
          <w:sz w:val="36"/>
          <w:szCs w:val="36"/>
        </w:rPr>
        <w:t>-201</w:t>
      </w:r>
      <w:r>
        <w:rPr>
          <w:rFonts w:ascii="方正小标宋简体" w:eastAsia="方正小标宋简体" w:hAnsi="宋体"/>
          <w:sz w:val="36"/>
          <w:szCs w:val="36"/>
        </w:rPr>
        <w:t>3</w:t>
      </w:r>
      <w:r w:rsidRPr="003502B5">
        <w:rPr>
          <w:rFonts w:ascii="方正小标宋简体" w:eastAsia="方正小标宋简体" w:hAnsi="宋体" w:hint="eastAsia"/>
          <w:sz w:val="36"/>
          <w:szCs w:val="36"/>
        </w:rPr>
        <w:t>学年</w:t>
      </w:r>
      <w:r>
        <w:rPr>
          <w:rFonts w:ascii="方正小标宋简体" w:eastAsia="方正小标宋简体" w:hAnsi="宋体" w:hint="eastAsia"/>
          <w:sz w:val="36"/>
          <w:szCs w:val="36"/>
        </w:rPr>
        <w:t>经济与金融学院教师</w:t>
      </w:r>
      <w:r w:rsidRPr="003502B5">
        <w:rPr>
          <w:rFonts w:ascii="方正小标宋简体" w:eastAsia="方正小标宋简体" w:hAnsi="宋体" w:hint="eastAsia"/>
          <w:sz w:val="36"/>
          <w:szCs w:val="36"/>
        </w:rPr>
        <w:t>招聘启事</w:t>
      </w:r>
    </w:p>
    <w:p w:rsidR="008566DE" w:rsidRPr="005A6C47" w:rsidRDefault="008566DE" w:rsidP="0009607F">
      <w:pPr>
        <w:snapToGrid w:val="0"/>
        <w:ind w:right="28" w:firstLineChars="200" w:firstLine="562"/>
        <w:rPr>
          <w:rFonts w:ascii="仿宋_GB2312" w:eastAsia="仿宋_GB2312" w:hAnsi="宋体"/>
          <w:b/>
          <w:sz w:val="28"/>
          <w:szCs w:val="28"/>
        </w:rPr>
      </w:pPr>
    </w:p>
    <w:p w:rsidR="008566DE" w:rsidRDefault="008566DE" w:rsidP="00197BD7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197BD7">
        <w:rPr>
          <w:rFonts w:ascii="仿宋_GB2312" w:eastAsia="仿宋_GB2312" w:hAnsi="宋体" w:hint="eastAsia"/>
          <w:sz w:val="24"/>
        </w:rPr>
        <w:t>华侨大学</w:t>
      </w:r>
      <w:r w:rsidRPr="00D85D6F">
        <w:rPr>
          <w:rFonts w:ascii="仿宋_GB2312" w:eastAsia="仿宋_GB2312" w:hAnsi="宋体" w:hint="eastAsia"/>
          <w:sz w:val="24"/>
        </w:rPr>
        <w:t>是中国著名的华侨高等学府，是中国政府重点建设的综合性大学，学校直属国务院侨务办公室领导</w:t>
      </w:r>
      <w:r>
        <w:rPr>
          <w:rFonts w:ascii="仿宋_GB2312" w:eastAsia="仿宋_GB2312" w:hAnsi="宋体" w:hint="eastAsia"/>
          <w:sz w:val="24"/>
        </w:rPr>
        <w:t>，在泉州和厦门分别设有校区</w:t>
      </w:r>
      <w:r w:rsidRPr="00D85D6F">
        <w:rPr>
          <w:rFonts w:ascii="仿宋_GB2312" w:eastAsia="仿宋_GB2312" w:hAnsi="宋体" w:hint="eastAsia"/>
          <w:sz w:val="24"/>
        </w:rPr>
        <w:t>。</w:t>
      </w:r>
      <w:r>
        <w:rPr>
          <w:rFonts w:ascii="仿宋_GB2312" w:eastAsia="仿宋_GB2312" w:hAnsi="宋体" w:hint="eastAsia"/>
          <w:sz w:val="24"/>
        </w:rPr>
        <w:t>学校</w:t>
      </w:r>
      <w:r w:rsidRPr="00D85D6F">
        <w:rPr>
          <w:rFonts w:ascii="仿宋_GB2312" w:eastAsia="仿宋_GB2312" w:hAnsi="宋体" w:hint="eastAsia"/>
          <w:sz w:val="24"/>
        </w:rPr>
        <w:t>现有</w:t>
      </w:r>
      <w:r w:rsidRPr="00D85D6F">
        <w:rPr>
          <w:rFonts w:ascii="仿宋_GB2312" w:eastAsia="仿宋_GB2312" w:hAnsi="宋体"/>
          <w:sz w:val="24"/>
        </w:rPr>
        <w:t xml:space="preserve"> 2</w:t>
      </w:r>
      <w:r>
        <w:rPr>
          <w:rFonts w:ascii="仿宋_GB2312" w:eastAsia="仿宋_GB2312" w:hAnsi="宋体"/>
          <w:sz w:val="24"/>
        </w:rPr>
        <w:t>7</w:t>
      </w:r>
      <w:r w:rsidRPr="00D85D6F">
        <w:rPr>
          <w:rFonts w:ascii="仿宋_GB2312" w:eastAsia="仿宋_GB2312" w:hAnsi="宋体" w:hint="eastAsia"/>
          <w:sz w:val="24"/>
        </w:rPr>
        <w:t>个学院，拥有</w:t>
      </w:r>
      <w:r w:rsidRPr="00D85D6F">
        <w:rPr>
          <w:rFonts w:ascii="仿宋_GB2312" w:eastAsia="仿宋_GB2312" w:hAnsi="宋体"/>
          <w:sz w:val="24"/>
        </w:rPr>
        <w:t>3</w:t>
      </w:r>
      <w:r w:rsidRPr="00D85D6F">
        <w:rPr>
          <w:rFonts w:ascii="仿宋_GB2312" w:eastAsia="仿宋_GB2312" w:hAnsi="宋体" w:hint="eastAsia"/>
          <w:sz w:val="24"/>
        </w:rPr>
        <w:t>个一级学科博士点，</w:t>
      </w:r>
      <w:r w:rsidRPr="00D85D6F">
        <w:rPr>
          <w:rFonts w:ascii="仿宋_GB2312" w:eastAsia="仿宋_GB2312" w:hAnsi="宋体"/>
          <w:sz w:val="24"/>
        </w:rPr>
        <w:t>18</w:t>
      </w:r>
      <w:r w:rsidRPr="00D85D6F">
        <w:rPr>
          <w:rFonts w:ascii="仿宋_GB2312" w:eastAsia="仿宋_GB2312" w:hAnsi="宋体" w:hint="eastAsia"/>
          <w:sz w:val="24"/>
        </w:rPr>
        <w:t>个二级学科博士点；</w:t>
      </w:r>
      <w:r w:rsidRPr="00D85D6F">
        <w:rPr>
          <w:rFonts w:ascii="仿宋_GB2312" w:eastAsia="仿宋_GB2312" w:hAnsi="宋体"/>
          <w:sz w:val="24"/>
        </w:rPr>
        <w:t>21</w:t>
      </w:r>
      <w:r w:rsidRPr="00D85D6F">
        <w:rPr>
          <w:rFonts w:ascii="仿宋_GB2312" w:eastAsia="仿宋_GB2312" w:hAnsi="宋体" w:hint="eastAsia"/>
          <w:sz w:val="24"/>
        </w:rPr>
        <w:t>个一级学科硕士点，</w:t>
      </w:r>
      <w:r w:rsidRPr="00D85D6F">
        <w:rPr>
          <w:rFonts w:ascii="仿宋_GB2312" w:eastAsia="仿宋_GB2312" w:hAnsi="宋体"/>
          <w:sz w:val="24"/>
        </w:rPr>
        <w:t>103</w:t>
      </w:r>
      <w:r w:rsidRPr="00D85D6F">
        <w:rPr>
          <w:rFonts w:ascii="仿宋_GB2312" w:eastAsia="仿宋_GB2312" w:hAnsi="宋体" w:hint="eastAsia"/>
          <w:sz w:val="24"/>
        </w:rPr>
        <w:t>个二级学科硕士点，以及</w:t>
      </w:r>
      <w:r w:rsidRPr="00D85D6F">
        <w:rPr>
          <w:rFonts w:ascii="仿宋_GB2312" w:eastAsia="仿宋_GB2312" w:hAnsi="宋体"/>
          <w:sz w:val="24"/>
        </w:rPr>
        <w:t>MBA</w:t>
      </w:r>
      <w:r w:rsidRPr="00D85D6F">
        <w:rPr>
          <w:rFonts w:ascii="仿宋_GB2312" w:eastAsia="仿宋_GB2312" w:hAnsi="宋体" w:hint="eastAsia"/>
          <w:sz w:val="24"/>
        </w:rPr>
        <w:t>、</w:t>
      </w:r>
      <w:r w:rsidRPr="00D85D6F">
        <w:rPr>
          <w:rFonts w:ascii="仿宋_GB2312" w:eastAsia="仿宋_GB2312" w:hAnsi="宋体"/>
          <w:sz w:val="24"/>
        </w:rPr>
        <w:t>JM</w:t>
      </w:r>
      <w:r w:rsidRPr="00D85D6F">
        <w:rPr>
          <w:rFonts w:ascii="仿宋_GB2312" w:eastAsia="仿宋_GB2312" w:hAnsi="宋体" w:hint="eastAsia"/>
          <w:sz w:val="24"/>
        </w:rPr>
        <w:t>、</w:t>
      </w:r>
      <w:r w:rsidRPr="00D85D6F">
        <w:rPr>
          <w:rFonts w:ascii="仿宋_GB2312" w:eastAsia="仿宋_GB2312" w:hAnsi="宋体"/>
          <w:sz w:val="24"/>
        </w:rPr>
        <w:t>PA</w:t>
      </w:r>
      <w:r w:rsidRPr="00D85D6F">
        <w:rPr>
          <w:rFonts w:ascii="仿宋_GB2312" w:eastAsia="仿宋_GB2312" w:hAnsi="宋体" w:hint="eastAsia"/>
          <w:sz w:val="24"/>
        </w:rPr>
        <w:t>、</w:t>
      </w:r>
      <w:r w:rsidRPr="00D85D6F">
        <w:rPr>
          <w:rFonts w:ascii="仿宋_GB2312" w:eastAsia="仿宋_GB2312" w:hAnsi="宋体"/>
          <w:sz w:val="24"/>
        </w:rPr>
        <w:t>MF</w:t>
      </w:r>
      <w:r>
        <w:rPr>
          <w:rFonts w:ascii="仿宋_GB2312" w:eastAsia="仿宋_GB2312" w:hAnsi="宋体" w:hint="eastAsia"/>
          <w:sz w:val="24"/>
        </w:rPr>
        <w:t>、</w:t>
      </w:r>
      <w:r w:rsidRPr="00D85D6F">
        <w:rPr>
          <w:rFonts w:ascii="仿宋_GB2312" w:eastAsia="仿宋_GB2312" w:hAnsi="宋体"/>
          <w:sz w:val="24"/>
        </w:rPr>
        <w:t>M.Arch</w:t>
      </w:r>
      <w:r w:rsidRPr="00D85D6F">
        <w:rPr>
          <w:rFonts w:ascii="仿宋_GB2312" w:eastAsia="仿宋_GB2312" w:hAnsi="宋体" w:hint="eastAsia"/>
          <w:sz w:val="24"/>
        </w:rPr>
        <w:t>等</w:t>
      </w:r>
      <w:r w:rsidRPr="00D85D6F">
        <w:rPr>
          <w:rFonts w:ascii="仿宋_GB2312" w:eastAsia="仿宋_GB2312" w:hAnsi="宋体"/>
          <w:sz w:val="24"/>
        </w:rPr>
        <w:t>8</w:t>
      </w:r>
      <w:r w:rsidRPr="00D85D6F">
        <w:rPr>
          <w:rFonts w:ascii="仿宋_GB2312" w:eastAsia="仿宋_GB2312" w:hAnsi="宋体" w:hint="eastAsia"/>
          <w:sz w:val="24"/>
        </w:rPr>
        <w:t>种硕士专业学位点；</w:t>
      </w:r>
      <w:r w:rsidRPr="00D85D6F">
        <w:rPr>
          <w:rFonts w:ascii="仿宋_GB2312" w:eastAsia="仿宋_GB2312" w:hAnsi="宋体"/>
          <w:sz w:val="24"/>
        </w:rPr>
        <w:t>70</w:t>
      </w:r>
      <w:r w:rsidRPr="00D85D6F">
        <w:rPr>
          <w:rFonts w:ascii="仿宋_GB2312" w:eastAsia="仿宋_GB2312" w:hAnsi="宋体" w:hint="eastAsia"/>
          <w:sz w:val="24"/>
        </w:rPr>
        <w:t>个本科专业；</w:t>
      </w:r>
      <w:r w:rsidRPr="00D85D6F">
        <w:rPr>
          <w:rFonts w:ascii="仿宋_GB2312" w:eastAsia="仿宋_GB2312" w:hAnsi="宋体"/>
          <w:sz w:val="24"/>
        </w:rPr>
        <w:t>1</w:t>
      </w:r>
      <w:r w:rsidRPr="00D85D6F">
        <w:rPr>
          <w:rFonts w:ascii="仿宋_GB2312" w:eastAsia="仿宋_GB2312" w:hAnsi="宋体" w:hint="eastAsia"/>
          <w:sz w:val="24"/>
        </w:rPr>
        <w:t>个国家重点学科，</w:t>
      </w:r>
      <w:r w:rsidRPr="00D85D6F">
        <w:rPr>
          <w:rFonts w:ascii="仿宋_GB2312" w:eastAsia="仿宋_GB2312" w:hAnsi="宋体"/>
          <w:sz w:val="24"/>
        </w:rPr>
        <w:t>11</w:t>
      </w:r>
      <w:r w:rsidRPr="00D85D6F">
        <w:rPr>
          <w:rFonts w:ascii="仿宋_GB2312" w:eastAsia="仿宋_GB2312" w:hAnsi="宋体" w:hint="eastAsia"/>
          <w:sz w:val="24"/>
        </w:rPr>
        <w:t>个省部级重点学科；</w:t>
      </w:r>
      <w:r w:rsidRPr="00D85D6F">
        <w:rPr>
          <w:rFonts w:ascii="仿宋_GB2312" w:eastAsia="仿宋_GB2312" w:hAnsi="宋体"/>
          <w:sz w:val="24"/>
        </w:rPr>
        <w:t>3</w:t>
      </w:r>
      <w:r w:rsidRPr="00D85D6F">
        <w:rPr>
          <w:rFonts w:ascii="仿宋_GB2312" w:eastAsia="仿宋_GB2312" w:hAnsi="宋体" w:hint="eastAsia"/>
          <w:sz w:val="24"/>
        </w:rPr>
        <w:t>个教育部工程研究中心，</w:t>
      </w:r>
      <w:r>
        <w:rPr>
          <w:rFonts w:ascii="仿宋_GB2312" w:eastAsia="仿宋_GB2312" w:hAnsi="宋体"/>
          <w:sz w:val="24"/>
        </w:rPr>
        <w:t>5</w:t>
      </w:r>
      <w:r w:rsidRPr="00D85D6F">
        <w:rPr>
          <w:rFonts w:ascii="仿宋_GB2312" w:eastAsia="仿宋_GB2312" w:hAnsi="宋体" w:hint="eastAsia"/>
          <w:sz w:val="24"/>
        </w:rPr>
        <w:t>个博士后科研流动站。</w:t>
      </w:r>
    </w:p>
    <w:p w:rsidR="008566DE" w:rsidRPr="00EF21AD" w:rsidRDefault="008566DE" w:rsidP="006943DD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EF21AD">
        <w:rPr>
          <w:rFonts w:ascii="仿宋_GB2312" w:eastAsia="仿宋_GB2312" w:hAnsi="宋体" w:hint="eastAsia"/>
          <w:sz w:val="24"/>
        </w:rPr>
        <w:t>华侨大学经济与金融学院现有数量经济学国家重点学科、博士点，应用经济学博士后科研流动站，应用经济学一级学科硕士点，物流工程和金融两个专业硕士点，国际经济与贸易、金融学、电子商务、物流管理、经济学等五个本科专业。设有台湾经济、物流系统工程研究所，电子商务、</w:t>
      </w:r>
      <w:r w:rsidRPr="00EF21AD">
        <w:rPr>
          <w:rFonts w:ascii="仿宋_GB2312" w:eastAsia="仿宋_GB2312" w:hAnsi="宋体"/>
          <w:sz w:val="24"/>
        </w:rPr>
        <w:t>WTO</w:t>
      </w:r>
      <w:r w:rsidRPr="00EF21AD">
        <w:rPr>
          <w:rFonts w:ascii="仿宋_GB2312" w:eastAsia="仿宋_GB2312" w:hAnsi="宋体" w:hint="eastAsia"/>
          <w:sz w:val="24"/>
        </w:rPr>
        <w:t>研究中心等科研机构。近年来，学院教师主持了</w:t>
      </w:r>
      <w:r w:rsidRPr="00EF21AD">
        <w:rPr>
          <w:rFonts w:ascii="仿宋_GB2312" w:eastAsia="仿宋_GB2312" w:hAnsi="宋体"/>
          <w:sz w:val="24"/>
        </w:rPr>
        <w:t>7</w:t>
      </w:r>
      <w:r w:rsidRPr="00EF21AD">
        <w:rPr>
          <w:rFonts w:ascii="仿宋_GB2312" w:eastAsia="仿宋_GB2312" w:hAnsi="宋体" w:hint="eastAsia"/>
          <w:sz w:val="24"/>
        </w:rPr>
        <w:t>项国家社会科学基金、国家软科学研究计划项目，参加了</w:t>
      </w:r>
      <w:r w:rsidRPr="00EF21AD">
        <w:rPr>
          <w:rFonts w:ascii="仿宋_GB2312" w:eastAsia="仿宋_GB2312" w:hAnsi="宋体"/>
          <w:sz w:val="24"/>
        </w:rPr>
        <w:t>20</w:t>
      </w:r>
      <w:r w:rsidRPr="00EF21AD">
        <w:rPr>
          <w:rFonts w:ascii="仿宋_GB2312" w:eastAsia="仿宋_GB2312" w:hAnsi="宋体" w:hint="eastAsia"/>
          <w:sz w:val="24"/>
        </w:rPr>
        <w:t>余项省、部级科研课题研究，在《中国工业经济》、《数量经济技术经济研究》、《财经研究》等权威期刊发表论文</w:t>
      </w:r>
      <w:r w:rsidRPr="00EF21AD">
        <w:rPr>
          <w:rFonts w:ascii="仿宋_GB2312" w:eastAsia="仿宋_GB2312" w:hAnsi="宋体"/>
          <w:sz w:val="24"/>
        </w:rPr>
        <w:t>50</w:t>
      </w:r>
      <w:r w:rsidRPr="00EF21AD">
        <w:rPr>
          <w:rFonts w:ascii="仿宋_GB2312" w:eastAsia="仿宋_GB2312" w:hAnsi="宋体" w:hint="eastAsia"/>
          <w:sz w:val="24"/>
        </w:rPr>
        <w:t>余篇；出版专著、教材</w:t>
      </w:r>
      <w:r w:rsidRPr="00EF21AD">
        <w:rPr>
          <w:rFonts w:ascii="仿宋_GB2312" w:eastAsia="仿宋_GB2312" w:hAnsi="宋体"/>
          <w:sz w:val="24"/>
        </w:rPr>
        <w:t>20</w:t>
      </w:r>
      <w:r w:rsidRPr="00EF21AD">
        <w:rPr>
          <w:rFonts w:ascii="仿宋_GB2312" w:eastAsia="仿宋_GB2312" w:hAnsi="宋体" w:hint="eastAsia"/>
          <w:sz w:val="24"/>
        </w:rPr>
        <w:t>余部；获省、市优秀科研教学成果</w:t>
      </w:r>
      <w:r w:rsidRPr="00EF21AD">
        <w:rPr>
          <w:rFonts w:ascii="仿宋_GB2312" w:eastAsia="仿宋_GB2312" w:hAnsi="宋体"/>
          <w:sz w:val="24"/>
        </w:rPr>
        <w:t>10</w:t>
      </w:r>
      <w:r w:rsidRPr="00EF21AD">
        <w:rPr>
          <w:rFonts w:ascii="仿宋_GB2312" w:eastAsia="仿宋_GB2312" w:hAnsi="宋体" w:hint="eastAsia"/>
          <w:sz w:val="24"/>
        </w:rPr>
        <w:t>余项。在中国大学经济学学科排行榜中位居百强。</w:t>
      </w:r>
    </w:p>
    <w:p w:rsidR="008566DE" w:rsidRPr="00EF21AD" w:rsidRDefault="008566DE" w:rsidP="006943DD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EF21AD">
        <w:rPr>
          <w:rFonts w:ascii="仿宋_GB2312" w:eastAsia="仿宋_GB2312" w:hAnsi="宋体" w:hint="eastAsia"/>
          <w:sz w:val="24"/>
        </w:rPr>
        <w:t>此外，学院教师分别获得国务院政府特殊津贴专家、新世纪“百千万人才工程”国家级人选、教育部新世纪优秀人才支持计划人选、闽江学者、福建省高校教学名师、福建省高校新世纪优秀人才支持计划人选、福建省优秀青年社会科学专家等。</w:t>
      </w:r>
    </w:p>
    <w:p w:rsidR="008566DE" w:rsidRDefault="008566DE" w:rsidP="006943DD">
      <w:pPr>
        <w:ind w:firstLineChars="200" w:firstLine="480"/>
        <w:rPr>
          <w:rFonts w:ascii="仿宋_GB2312" w:eastAsia="仿宋_GB2312" w:hAnsi="宋体"/>
          <w:sz w:val="24"/>
        </w:rPr>
      </w:pPr>
      <w:r w:rsidRPr="00B80D10">
        <w:rPr>
          <w:rFonts w:ascii="仿宋_GB2312" w:eastAsia="仿宋_GB2312" w:hAnsi="宋体" w:hint="eastAsia"/>
          <w:sz w:val="24"/>
        </w:rPr>
        <w:t>为加强学科建设，华侨大学</w:t>
      </w:r>
      <w:r>
        <w:rPr>
          <w:rFonts w:ascii="仿宋_GB2312" w:eastAsia="仿宋_GB2312" w:hAnsi="宋体" w:hint="eastAsia"/>
          <w:sz w:val="24"/>
        </w:rPr>
        <w:t>经济与金融学院</w:t>
      </w:r>
      <w:r>
        <w:rPr>
          <w:rFonts w:ascii="仿宋_GB2312" w:eastAsia="仿宋_GB2312" w:hAnsi="宋体"/>
          <w:sz w:val="24"/>
        </w:rPr>
        <w:t>2012-2013</w:t>
      </w:r>
      <w:r>
        <w:rPr>
          <w:rFonts w:ascii="仿宋_GB2312" w:eastAsia="仿宋_GB2312" w:hAnsi="宋体" w:hint="eastAsia"/>
          <w:sz w:val="24"/>
        </w:rPr>
        <w:t>学年</w:t>
      </w:r>
      <w:r w:rsidRPr="00B80D10">
        <w:rPr>
          <w:rFonts w:ascii="仿宋_GB2312" w:eastAsia="仿宋_GB2312" w:hAnsi="宋体" w:hint="eastAsia"/>
          <w:sz w:val="24"/>
        </w:rPr>
        <w:t>拟招聘</w:t>
      </w:r>
      <w:r>
        <w:rPr>
          <w:rFonts w:ascii="仿宋_GB2312" w:eastAsia="仿宋_GB2312" w:hAnsi="宋体" w:hint="eastAsia"/>
          <w:sz w:val="24"/>
        </w:rPr>
        <w:t>优秀博士和教授</w:t>
      </w:r>
      <w:r w:rsidRPr="00B80D10">
        <w:rPr>
          <w:rFonts w:ascii="仿宋_GB2312" w:eastAsia="仿宋_GB2312" w:hAnsi="宋体" w:hint="eastAsia"/>
          <w:sz w:val="24"/>
        </w:rPr>
        <w:t>，热忱欢迎</w:t>
      </w:r>
      <w:r>
        <w:rPr>
          <w:rFonts w:ascii="仿宋_GB2312" w:eastAsia="仿宋_GB2312" w:hAnsi="宋体" w:hint="eastAsia"/>
          <w:sz w:val="24"/>
        </w:rPr>
        <w:t>海内外优秀人才加盟！</w:t>
      </w:r>
    </w:p>
    <w:p w:rsidR="008566DE" w:rsidRPr="006943DD" w:rsidRDefault="008566DE" w:rsidP="00425BEC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</w:p>
    <w:p w:rsidR="008566DE" w:rsidRPr="007E3790" w:rsidRDefault="008566DE" w:rsidP="007E3790">
      <w:pPr>
        <w:snapToGrid w:val="0"/>
        <w:ind w:right="28"/>
        <w:rPr>
          <w:rFonts w:ascii="方正小标宋简体" w:eastAsia="方正小标宋简体" w:hAnsi="宋体" w:cs="宋体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一、</w:t>
      </w:r>
      <w:r w:rsidRPr="004616CD">
        <w:rPr>
          <w:rFonts w:ascii="方正小标宋简体" w:eastAsia="方正小标宋简体" w:hAnsi="宋体" w:cs="宋体" w:hint="eastAsia"/>
          <w:kern w:val="0"/>
          <w:sz w:val="28"/>
          <w:szCs w:val="28"/>
        </w:rPr>
        <w:t>需求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学科</w:t>
      </w:r>
    </w:p>
    <w:tbl>
      <w:tblPr>
        <w:tblW w:w="8788" w:type="dxa"/>
        <w:tblInd w:w="534" w:type="dxa"/>
        <w:tblLook w:val="00A0"/>
      </w:tblPr>
      <w:tblGrid>
        <w:gridCol w:w="2273"/>
        <w:gridCol w:w="3119"/>
        <w:gridCol w:w="1080"/>
        <w:gridCol w:w="2316"/>
      </w:tblGrid>
      <w:tr w:rsidR="008566DE" w:rsidRPr="00B97C4A" w:rsidTr="007E3790">
        <w:trPr>
          <w:trHeight w:val="49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005C5F" w:rsidRDefault="008566DE" w:rsidP="00E81E40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 w:rsidRPr="00005C5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需求学科、专业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257F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DE" w:rsidRPr="00B97C4A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97C4A">
              <w:rPr>
                <w:rFonts w:ascii="宋体" w:hAnsi="宋体" w:cs="宋体" w:hint="eastAsia"/>
                <w:kern w:val="0"/>
                <w:sz w:val="20"/>
                <w:szCs w:val="20"/>
              </w:rPr>
              <w:t>联系方式</w:t>
            </w:r>
          </w:p>
        </w:tc>
      </w:tr>
      <w:tr w:rsidR="008566DE" w:rsidRPr="00B97C4A" w:rsidTr="007E3790">
        <w:trPr>
          <w:trHeight w:val="499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9E47B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经济与金融学院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3D4311" w:rsidRDefault="008566DE" w:rsidP="009C2DBE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3D431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经办人：郑老师</w:t>
            </w:r>
          </w:p>
          <w:p w:rsidR="008566DE" w:rsidRDefault="008566DE" w:rsidP="009C2DB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B5525">
              <w:rPr>
                <w:rFonts w:ascii="宋体" w:hAnsi="宋体" w:cs="宋体"/>
                <w:kern w:val="0"/>
                <w:sz w:val="20"/>
                <w:szCs w:val="20"/>
              </w:rPr>
              <w:t>ylz@hqu.edu.cn</w:t>
            </w:r>
          </w:p>
          <w:p w:rsidR="008566DE" w:rsidRDefault="008566DE" w:rsidP="009C2DB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97C4A">
              <w:rPr>
                <w:rFonts w:ascii="宋体" w:hAnsi="宋体" w:cs="宋体"/>
                <w:kern w:val="0"/>
                <w:sz w:val="20"/>
                <w:szCs w:val="20"/>
              </w:rPr>
              <w:t>0595-22690866</w:t>
            </w:r>
          </w:p>
          <w:p w:rsidR="008566DE" w:rsidRDefault="008566DE" w:rsidP="009C2DB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负责人：</w:t>
            </w:r>
            <w:r w:rsidRPr="00B97C4A">
              <w:rPr>
                <w:rFonts w:ascii="宋体" w:hAnsi="宋体" w:cs="宋体" w:hint="eastAsia"/>
                <w:kern w:val="0"/>
                <w:sz w:val="20"/>
                <w:szCs w:val="20"/>
              </w:rPr>
              <w:t>胡院长</w:t>
            </w:r>
          </w:p>
          <w:p w:rsidR="008566DE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B5525">
              <w:rPr>
                <w:rFonts w:ascii="宋体" w:hAnsi="宋体" w:cs="宋体"/>
                <w:kern w:val="0"/>
                <w:sz w:val="20"/>
                <w:szCs w:val="20"/>
              </w:rPr>
              <w:t>j_rdhu@hqu.edu.cn</w:t>
            </w:r>
          </w:p>
          <w:p w:rsidR="008566DE" w:rsidRPr="00CB44D5" w:rsidRDefault="008566DE" w:rsidP="00CB44D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97C4A">
              <w:rPr>
                <w:rFonts w:ascii="宋体" w:hAnsi="宋体" w:cs="宋体"/>
                <w:kern w:val="0"/>
                <w:sz w:val="20"/>
                <w:szCs w:val="20"/>
              </w:rPr>
              <w:t xml:space="preserve">0595-22693651 </w:t>
            </w:r>
          </w:p>
        </w:tc>
      </w:tr>
      <w:tr w:rsidR="008566DE" w:rsidRPr="00B97C4A" w:rsidTr="007E3790">
        <w:trPr>
          <w:trHeight w:val="49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B97C4A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8566DE" w:rsidRPr="00B97C4A" w:rsidTr="007E3790">
        <w:trPr>
          <w:trHeight w:val="49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B97C4A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8566DE" w:rsidRPr="00B97C4A" w:rsidTr="007E3790">
        <w:trPr>
          <w:trHeight w:val="49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区域经济学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B97C4A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8566DE" w:rsidRPr="00B97C4A" w:rsidTr="007E3790">
        <w:trPr>
          <w:trHeight w:val="49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B97C4A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8566DE" w:rsidRPr="00B97C4A" w:rsidTr="007E3790">
        <w:trPr>
          <w:trHeight w:val="49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信息经济学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B97C4A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8566DE" w:rsidRPr="00B97C4A" w:rsidTr="007E3790">
        <w:trPr>
          <w:trHeight w:val="49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A4B6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管理科学与工程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（物流管理）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B97C4A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8566DE" w:rsidRPr="00B97C4A" w:rsidTr="007E3790">
        <w:trPr>
          <w:trHeight w:val="499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2903F1" w:rsidRDefault="008566DE" w:rsidP="00EA4B6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交通运输规划与管理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6DE" w:rsidRPr="002903F1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03F1"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6DE" w:rsidRPr="00B97C4A" w:rsidRDefault="008566DE" w:rsidP="00E81E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8566DE" w:rsidRPr="00097163" w:rsidRDefault="008566DE" w:rsidP="00454960">
      <w:pPr>
        <w:rPr>
          <w:rFonts w:ascii="宋体"/>
          <w:b/>
          <w:szCs w:val="21"/>
        </w:rPr>
      </w:pPr>
      <w:r w:rsidRPr="00097163">
        <w:rPr>
          <w:rFonts w:hint="eastAsia"/>
          <w:b/>
          <w:szCs w:val="21"/>
        </w:rPr>
        <w:t>备注：</w:t>
      </w:r>
      <w:r w:rsidRPr="00097163">
        <w:rPr>
          <w:rFonts w:ascii="宋体" w:hAnsi="宋体"/>
          <w:b/>
          <w:szCs w:val="21"/>
        </w:rPr>
        <w:t xml:space="preserve">1. </w:t>
      </w:r>
      <w:r w:rsidRPr="00097163">
        <w:rPr>
          <w:rFonts w:ascii="宋体" w:hAnsi="宋体" w:hint="eastAsia"/>
          <w:b/>
          <w:szCs w:val="21"/>
        </w:rPr>
        <w:t>学校通过人才招聘系统（</w:t>
      </w:r>
      <w:hyperlink r:id="rId6" w:history="1">
        <w:r w:rsidRPr="00097163">
          <w:rPr>
            <w:rStyle w:val="Hyperlink"/>
            <w:rFonts w:ascii="宋体" w:hAnsi="宋体"/>
            <w:b/>
            <w:color w:val="auto"/>
            <w:szCs w:val="21"/>
          </w:rPr>
          <w:t>http://rczp.hqu.edu.cn</w:t>
        </w:r>
      </w:hyperlink>
      <w:r w:rsidRPr="00097163">
        <w:rPr>
          <w:rFonts w:hint="eastAsia"/>
          <w:b/>
          <w:szCs w:val="21"/>
        </w:rPr>
        <w:t>）</w:t>
      </w:r>
      <w:r w:rsidRPr="00097163">
        <w:rPr>
          <w:rFonts w:ascii="宋体" w:hAnsi="宋体" w:hint="eastAsia"/>
          <w:b/>
          <w:szCs w:val="21"/>
        </w:rPr>
        <w:t>接收简历及初审。</w:t>
      </w:r>
    </w:p>
    <w:p w:rsidR="008566DE" w:rsidRPr="00097163" w:rsidRDefault="008566DE" w:rsidP="00097163">
      <w:pPr>
        <w:ind w:left="843" w:hangingChars="400" w:hanging="843"/>
        <w:rPr>
          <w:rFonts w:ascii="宋体"/>
          <w:b/>
          <w:szCs w:val="21"/>
        </w:rPr>
      </w:pPr>
      <w:r w:rsidRPr="00097163">
        <w:rPr>
          <w:rFonts w:ascii="宋体" w:hAnsi="宋体"/>
          <w:b/>
          <w:szCs w:val="21"/>
        </w:rPr>
        <w:t xml:space="preserve">      2. </w:t>
      </w:r>
      <w:r>
        <w:rPr>
          <w:rFonts w:ascii="宋体" w:hAnsi="宋体" w:hint="eastAsia"/>
          <w:b/>
          <w:szCs w:val="21"/>
        </w:rPr>
        <w:t>学校为通过初审来校面试者报销路费及安排住宿，详情请咨询</w:t>
      </w:r>
      <w:r w:rsidRPr="00097163">
        <w:rPr>
          <w:rFonts w:ascii="宋体" w:hAnsi="宋体" w:hint="eastAsia"/>
          <w:b/>
          <w:szCs w:val="21"/>
        </w:rPr>
        <w:t>单位经办人。</w:t>
      </w:r>
    </w:p>
    <w:p w:rsidR="008566DE" w:rsidRPr="00097163" w:rsidRDefault="008566DE" w:rsidP="00CD44EE">
      <w:pPr>
        <w:rPr>
          <w:b/>
        </w:rPr>
      </w:pPr>
    </w:p>
    <w:p w:rsidR="008566DE" w:rsidRPr="007B3207" w:rsidRDefault="008566DE" w:rsidP="007E3790">
      <w:pPr>
        <w:ind w:right="28"/>
        <w:rPr>
          <w:rFonts w:ascii="方正小标宋简体" w:eastAsia="方正小标宋简体" w:hAnsi="宋体" w:cs="宋体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二</w:t>
      </w:r>
      <w:r>
        <w:rPr>
          <w:rFonts w:ascii="方正小标宋简体" w:eastAsia="方正小标宋简体" w:hAnsi="宋体" w:cs="宋体"/>
          <w:kern w:val="0"/>
          <w:sz w:val="28"/>
          <w:szCs w:val="28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应聘条件</w:t>
      </w:r>
    </w:p>
    <w:p w:rsidR="008566DE" w:rsidRPr="00584035" w:rsidRDefault="008566DE" w:rsidP="005D5780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584035">
        <w:rPr>
          <w:rFonts w:ascii="仿宋_GB2312" w:eastAsia="仿宋_GB2312" w:hAnsi="宋体" w:hint="eastAsia"/>
          <w:sz w:val="24"/>
        </w:rPr>
        <w:t>（一）博士后出站人员和博士毕业生</w:t>
      </w:r>
    </w:p>
    <w:p w:rsidR="008566DE" w:rsidRPr="00584035" w:rsidRDefault="008566DE" w:rsidP="005D5780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584035">
        <w:rPr>
          <w:rFonts w:ascii="仿宋_GB2312" w:eastAsia="仿宋_GB2312" w:hAnsi="宋体" w:hint="eastAsia"/>
          <w:sz w:val="24"/>
        </w:rPr>
        <w:t>原则上要求毕业于“</w:t>
      </w:r>
      <w:r w:rsidRPr="00584035">
        <w:rPr>
          <w:rFonts w:ascii="仿宋_GB2312" w:eastAsia="仿宋_GB2312" w:hAnsi="宋体"/>
          <w:sz w:val="24"/>
        </w:rPr>
        <w:t>985</w:t>
      </w:r>
      <w:r w:rsidRPr="00584035">
        <w:rPr>
          <w:rFonts w:ascii="仿宋_GB2312" w:eastAsia="仿宋_GB2312" w:hAnsi="宋体" w:hint="eastAsia"/>
          <w:sz w:val="24"/>
        </w:rPr>
        <w:t>工程”或海外知名高校、中科院或社科院所属研究所，或学科排名居全国前列的院校，年龄一般不超过</w:t>
      </w:r>
      <w:r w:rsidRPr="00584035">
        <w:rPr>
          <w:rFonts w:ascii="仿宋_GB2312" w:eastAsia="仿宋_GB2312" w:hAnsi="宋体"/>
          <w:sz w:val="24"/>
        </w:rPr>
        <w:t>35</w:t>
      </w:r>
      <w:r w:rsidRPr="00584035">
        <w:rPr>
          <w:rFonts w:ascii="仿宋_GB2312" w:eastAsia="仿宋_GB2312" w:hAnsi="宋体" w:hint="eastAsia"/>
          <w:sz w:val="24"/>
        </w:rPr>
        <w:t>周岁。</w:t>
      </w:r>
    </w:p>
    <w:p w:rsidR="008566DE" w:rsidRPr="00584035" w:rsidRDefault="008566DE" w:rsidP="005D5780">
      <w:pPr>
        <w:snapToGrid w:val="0"/>
        <w:ind w:right="28" w:firstLineChars="250" w:firstLine="600"/>
        <w:rPr>
          <w:rFonts w:ascii="仿宋_GB2312" w:eastAsia="仿宋_GB2312" w:hAnsi="宋体"/>
          <w:sz w:val="24"/>
        </w:rPr>
      </w:pPr>
      <w:r w:rsidRPr="00584035">
        <w:rPr>
          <w:rFonts w:ascii="仿宋_GB2312" w:eastAsia="仿宋_GB2312" w:hAnsi="宋体"/>
          <w:sz w:val="24"/>
        </w:rPr>
        <w:t>(</w:t>
      </w:r>
      <w:r w:rsidRPr="00584035">
        <w:rPr>
          <w:rFonts w:ascii="仿宋_GB2312" w:eastAsia="仿宋_GB2312" w:hAnsi="宋体" w:hint="eastAsia"/>
          <w:sz w:val="24"/>
        </w:rPr>
        <w:t>二</w:t>
      </w:r>
      <w:r w:rsidRPr="00584035">
        <w:rPr>
          <w:rFonts w:ascii="仿宋_GB2312" w:eastAsia="仿宋_GB2312" w:hAnsi="宋体"/>
          <w:sz w:val="24"/>
        </w:rPr>
        <w:t>)45</w:t>
      </w:r>
      <w:r w:rsidRPr="00584035">
        <w:rPr>
          <w:rFonts w:ascii="仿宋_GB2312" w:eastAsia="仿宋_GB2312" w:hAnsi="宋体" w:hint="eastAsia"/>
          <w:sz w:val="24"/>
        </w:rPr>
        <w:t>周岁以下的正高级职称人员、</w:t>
      </w:r>
      <w:r w:rsidRPr="00584035">
        <w:rPr>
          <w:rFonts w:ascii="仿宋_GB2312" w:eastAsia="仿宋_GB2312" w:hAnsi="宋体"/>
          <w:sz w:val="24"/>
        </w:rPr>
        <w:t>40</w:t>
      </w:r>
      <w:r w:rsidRPr="00584035">
        <w:rPr>
          <w:rFonts w:ascii="仿宋_GB2312" w:eastAsia="仿宋_GB2312" w:hAnsi="宋体" w:hint="eastAsia"/>
          <w:sz w:val="24"/>
        </w:rPr>
        <w:t>周岁以下具有博士学位的副高级职称人员。</w:t>
      </w:r>
    </w:p>
    <w:p w:rsidR="008566DE" w:rsidRPr="00584035" w:rsidRDefault="008566DE" w:rsidP="005D5780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（三</w:t>
      </w:r>
      <w:r w:rsidRPr="00584035">
        <w:rPr>
          <w:rFonts w:ascii="仿宋_GB2312" w:eastAsia="仿宋_GB2312" w:hAnsi="宋体" w:hint="eastAsia"/>
          <w:sz w:val="24"/>
        </w:rPr>
        <w:t>）优秀博士（后）</w:t>
      </w:r>
      <w:r>
        <w:rPr>
          <w:rFonts w:ascii="仿宋_GB2312" w:eastAsia="仿宋_GB2312" w:hAnsi="宋体" w:hint="eastAsia"/>
          <w:sz w:val="24"/>
        </w:rPr>
        <w:t>，符合以下条件之一</w:t>
      </w:r>
    </w:p>
    <w:p w:rsidR="008566DE" w:rsidRPr="00584035" w:rsidRDefault="008566DE" w:rsidP="008C4474">
      <w:pPr>
        <w:snapToGrid w:val="0"/>
        <w:ind w:right="28" w:firstLineChars="250" w:firstLine="600"/>
        <w:rPr>
          <w:rFonts w:ascii="仿宋_GB2312" w:eastAsia="仿宋_GB2312" w:hAnsi="宋体"/>
          <w:sz w:val="24"/>
        </w:rPr>
      </w:pPr>
      <w:r w:rsidRPr="00584035">
        <w:rPr>
          <w:rFonts w:ascii="仿宋_GB2312" w:eastAsia="仿宋_GB2312" w:hAnsi="宋体"/>
          <w:sz w:val="24"/>
        </w:rPr>
        <w:t>1.</w:t>
      </w:r>
      <w:r w:rsidRPr="00584035">
        <w:rPr>
          <w:rFonts w:ascii="仿宋_GB2312" w:eastAsia="仿宋_GB2312" w:hAnsi="宋体" w:hint="eastAsia"/>
          <w:sz w:val="24"/>
        </w:rPr>
        <w:t>毕业于海外著名大学的博士（后）。</w:t>
      </w:r>
    </w:p>
    <w:p w:rsidR="008566DE" w:rsidRPr="00584035" w:rsidRDefault="008566DE" w:rsidP="008C4474">
      <w:pPr>
        <w:snapToGrid w:val="0"/>
        <w:ind w:right="28" w:firstLineChars="250" w:firstLine="600"/>
        <w:rPr>
          <w:rFonts w:ascii="仿宋_GB2312" w:eastAsia="仿宋_GB2312" w:hAnsi="宋体"/>
          <w:sz w:val="24"/>
        </w:rPr>
      </w:pPr>
      <w:r w:rsidRPr="00584035">
        <w:rPr>
          <w:rFonts w:ascii="仿宋_GB2312" w:eastAsia="仿宋_GB2312" w:hAnsi="宋体"/>
          <w:sz w:val="24"/>
        </w:rPr>
        <w:t>2.</w:t>
      </w:r>
      <w:r w:rsidRPr="00584035">
        <w:rPr>
          <w:rFonts w:ascii="仿宋_GB2312" w:eastAsia="仿宋_GB2312" w:hAnsi="宋体" w:hint="eastAsia"/>
          <w:sz w:val="24"/>
        </w:rPr>
        <w:t>全国百篇优秀博士论文、提名论文作者或省优秀博士论文</w:t>
      </w:r>
      <w:r>
        <w:rPr>
          <w:rFonts w:ascii="仿宋_GB2312" w:eastAsia="仿宋_GB2312" w:hAnsi="宋体" w:hint="eastAsia"/>
          <w:sz w:val="24"/>
        </w:rPr>
        <w:t>一等奖获奖者（含来校报到后获奖者）</w:t>
      </w:r>
      <w:r w:rsidRPr="00584035">
        <w:rPr>
          <w:rFonts w:ascii="仿宋_GB2312" w:eastAsia="仿宋_GB2312" w:hAnsi="宋体" w:hint="eastAsia"/>
          <w:sz w:val="24"/>
        </w:rPr>
        <w:t>。</w:t>
      </w:r>
    </w:p>
    <w:p w:rsidR="008566DE" w:rsidRPr="00584035" w:rsidRDefault="008566DE" w:rsidP="008C4474">
      <w:pPr>
        <w:snapToGrid w:val="0"/>
        <w:ind w:right="28" w:firstLineChars="250" w:firstLine="600"/>
        <w:rPr>
          <w:rFonts w:ascii="仿宋_GB2312" w:eastAsia="仿宋_GB2312" w:hAnsi="宋体"/>
          <w:sz w:val="24"/>
        </w:rPr>
      </w:pPr>
      <w:r w:rsidRPr="00584035">
        <w:rPr>
          <w:rFonts w:ascii="仿宋_GB2312" w:eastAsia="仿宋_GB2312" w:hAnsi="宋体"/>
          <w:sz w:val="24"/>
        </w:rPr>
        <w:t>3.</w:t>
      </w:r>
      <w:r w:rsidRPr="00584035">
        <w:rPr>
          <w:rFonts w:ascii="仿宋_GB2312" w:eastAsia="仿宋_GB2312" w:hAnsi="宋体" w:hint="eastAsia"/>
          <w:sz w:val="24"/>
        </w:rPr>
        <w:t>人文社科类主持过省部级重点科研项目或在学校一类期刊发表文章</w:t>
      </w:r>
      <w:r w:rsidRPr="00584035">
        <w:rPr>
          <w:rFonts w:ascii="仿宋_GB2312" w:eastAsia="仿宋_GB2312" w:hAnsi="宋体"/>
          <w:sz w:val="24"/>
        </w:rPr>
        <w:t>2</w:t>
      </w:r>
      <w:r w:rsidRPr="00584035">
        <w:rPr>
          <w:rFonts w:ascii="仿宋_GB2312" w:eastAsia="仿宋_GB2312" w:hAnsi="宋体" w:hint="eastAsia"/>
          <w:sz w:val="24"/>
        </w:rPr>
        <w:t>篇。</w:t>
      </w:r>
    </w:p>
    <w:p w:rsidR="008566DE" w:rsidRDefault="008566DE" w:rsidP="00FC08BE">
      <w:pPr>
        <w:snapToGrid w:val="0"/>
        <w:ind w:right="28" w:firstLineChars="250" w:firstLine="600"/>
        <w:rPr>
          <w:rFonts w:ascii="仿宋_GB2312" w:eastAsia="仿宋_GB2312" w:hAnsi="宋体"/>
          <w:sz w:val="24"/>
        </w:rPr>
      </w:pPr>
      <w:r w:rsidRPr="00584035">
        <w:rPr>
          <w:rFonts w:ascii="仿宋_GB2312" w:eastAsia="仿宋_GB2312" w:hAnsi="宋体"/>
          <w:sz w:val="24"/>
        </w:rPr>
        <w:t>4.</w:t>
      </w:r>
      <w:r w:rsidRPr="00584035">
        <w:rPr>
          <w:rFonts w:ascii="仿宋_GB2312" w:eastAsia="仿宋_GB2312" w:hAnsi="宋体" w:hint="eastAsia"/>
          <w:sz w:val="24"/>
        </w:rPr>
        <w:t>在学科领域取得其他突出成果的。</w:t>
      </w:r>
    </w:p>
    <w:p w:rsidR="008566DE" w:rsidRPr="00FC08BE" w:rsidRDefault="008566DE" w:rsidP="00FC08BE">
      <w:pPr>
        <w:snapToGrid w:val="0"/>
        <w:ind w:right="28" w:firstLineChars="250" w:firstLine="600"/>
        <w:rPr>
          <w:rFonts w:ascii="仿宋_GB2312" w:eastAsia="仿宋_GB2312" w:hAnsi="宋体"/>
          <w:sz w:val="24"/>
        </w:rPr>
      </w:pPr>
    </w:p>
    <w:p w:rsidR="008566DE" w:rsidRPr="008C4474" w:rsidRDefault="008566DE" w:rsidP="008C4474">
      <w:pPr>
        <w:ind w:right="28"/>
        <w:rPr>
          <w:rFonts w:ascii="方正小标宋简体" w:eastAsia="方正小标宋简体" w:hAnsi="宋体" w:cs="宋体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三</w:t>
      </w:r>
      <w:r>
        <w:rPr>
          <w:rFonts w:ascii="方正小标宋简体" w:eastAsia="方正小标宋简体" w:hAnsi="宋体" w:cs="宋体"/>
          <w:kern w:val="0"/>
          <w:sz w:val="28"/>
          <w:szCs w:val="28"/>
        </w:rPr>
        <w:t xml:space="preserve">   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待遇</w:t>
      </w:r>
    </w:p>
    <w:p w:rsidR="008566DE" w:rsidRPr="0076073F" w:rsidRDefault="008566DE" w:rsidP="0076073F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76073F">
        <w:rPr>
          <w:rFonts w:ascii="仿宋_GB2312" w:eastAsia="仿宋_GB2312" w:hAnsi="宋体"/>
          <w:sz w:val="24"/>
        </w:rPr>
        <w:t>1.</w:t>
      </w:r>
      <w:r w:rsidRPr="0076073F">
        <w:rPr>
          <w:rFonts w:ascii="仿宋_GB2312" w:eastAsia="仿宋_GB2312" w:hAnsi="宋体" w:hint="eastAsia"/>
          <w:sz w:val="24"/>
        </w:rPr>
        <w:t>安家费、住房补贴及科研启动费</w:t>
      </w:r>
    </w:p>
    <w:tbl>
      <w:tblPr>
        <w:tblW w:w="8090" w:type="dxa"/>
        <w:jc w:val="center"/>
        <w:tblInd w:w="523" w:type="dxa"/>
        <w:tblBorders>
          <w:top w:val="single" w:sz="8" w:space="0" w:color="44964C"/>
          <w:left w:val="single" w:sz="8" w:space="0" w:color="44964C"/>
          <w:bottom w:val="single" w:sz="8" w:space="0" w:color="44964C"/>
          <w:right w:val="single" w:sz="8" w:space="0" w:color="44964C"/>
          <w:insideH w:val="single" w:sz="8" w:space="0" w:color="44964C"/>
          <w:insideV w:val="single" w:sz="8" w:space="0" w:color="44964C"/>
        </w:tblBorders>
        <w:tblLook w:val="00A0"/>
      </w:tblPr>
      <w:tblGrid>
        <w:gridCol w:w="2091"/>
        <w:gridCol w:w="844"/>
        <w:gridCol w:w="1045"/>
        <w:gridCol w:w="1354"/>
        <w:gridCol w:w="844"/>
        <w:gridCol w:w="848"/>
        <w:gridCol w:w="1064"/>
      </w:tblGrid>
      <w:tr w:rsidR="008566DE" w:rsidRPr="0076073F" w:rsidTr="00EA0AD5">
        <w:trPr>
          <w:trHeight w:val="264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 w:firstLineChars="200" w:firstLine="480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人员类型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安家补贴</w:t>
            </w:r>
            <w:r w:rsidRPr="0076073F">
              <w:rPr>
                <w:rFonts w:ascii="仿宋_GB2312" w:eastAsia="仿宋_GB2312" w:hAnsi="宋体"/>
                <w:sz w:val="24"/>
              </w:rPr>
              <w:t>(</w:t>
            </w:r>
            <w:r w:rsidRPr="0076073F">
              <w:rPr>
                <w:rFonts w:ascii="仿宋_GB2312" w:eastAsia="仿宋_GB2312" w:hAnsi="宋体" w:hint="eastAsia"/>
                <w:sz w:val="24"/>
              </w:rPr>
              <w:t>万元，税前）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 w:firstLineChars="100" w:firstLine="240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科研启动费（万元）</w:t>
            </w:r>
          </w:p>
        </w:tc>
      </w:tr>
      <w:tr w:rsidR="008566DE" w:rsidRPr="0076073F" w:rsidTr="00EA0AD5">
        <w:trPr>
          <w:trHeight w:val="454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小计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安家费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住房补贴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工科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理科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文科</w:t>
            </w:r>
          </w:p>
        </w:tc>
      </w:tr>
      <w:tr w:rsidR="008566DE" w:rsidRPr="0076073F" w:rsidTr="009969E9">
        <w:trPr>
          <w:trHeight w:val="454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2D7EFE">
            <w:pPr>
              <w:snapToGrid w:val="0"/>
              <w:ind w:right="28" w:firstLineChars="200" w:firstLine="480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正高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23-30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7-10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16-20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10-20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7-15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5-10</w:t>
            </w:r>
          </w:p>
        </w:tc>
      </w:tr>
      <w:tr w:rsidR="008566DE" w:rsidRPr="0076073F" w:rsidTr="009969E9">
        <w:trPr>
          <w:trHeight w:val="454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2D7EFE">
            <w:pPr>
              <w:snapToGrid w:val="0"/>
              <w:ind w:right="28" w:firstLineChars="100" w:firstLine="240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博士且副高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3</w:t>
            </w:r>
          </w:p>
        </w:tc>
      </w:tr>
      <w:tr w:rsidR="008566DE" w:rsidRPr="0076073F" w:rsidTr="009969E9">
        <w:trPr>
          <w:trHeight w:val="454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2D7EFE">
            <w:pPr>
              <w:snapToGrid w:val="0"/>
              <w:ind w:right="28" w:firstLineChars="150" w:firstLine="360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博士（后）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2</w:t>
            </w:r>
          </w:p>
        </w:tc>
      </w:tr>
      <w:tr w:rsidR="008566DE" w:rsidRPr="0076073F" w:rsidTr="009969E9">
        <w:trPr>
          <w:trHeight w:val="454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2D7EFE">
            <w:pPr>
              <w:snapToGrid w:val="0"/>
              <w:ind w:right="28" w:firstLineChars="50" w:firstLine="120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 w:hint="eastAsia"/>
                <w:sz w:val="24"/>
              </w:rPr>
              <w:t>优秀博士（后）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312A11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3</w:t>
            </w:r>
            <w:r w:rsidRPr="0076073F">
              <w:rPr>
                <w:rFonts w:ascii="仿宋_GB2312" w:eastAsia="仿宋_GB2312" w:hAnsi="宋体"/>
                <w:sz w:val="24"/>
              </w:rPr>
              <w:t>+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7+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16+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10+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7+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DE" w:rsidRPr="0076073F" w:rsidRDefault="008566DE" w:rsidP="0076073F">
            <w:pPr>
              <w:snapToGrid w:val="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  <w:r w:rsidRPr="0076073F">
              <w:rPr>
                <w:rFonts w:ascii="仿宋_GB2312" w:eastAsia="仿宋_GB2312" w:hAnsi="宋体"/>
                <w:sz w:val="24"/>
              </w:rPr>
              <w:t>5+</w:t>
            </w:r>
          </w:p>
        </w:tc>
      </w:tr>
    </w:tbl>
    <w:p w:rsidR="008566DE" w:rsidRPr="0076073F" w:rsidRDefault="008566DE" w:rsidP="0076073F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76073F">
        <w:rPr>
          <w:rFonts w:ascii="仿宋_GB2312" w:eastAsia="仿宋_GB2312" w:hAnsi="宋体" w:hint="eastAsia"/>
          <w:sz w:val="24"/>
        </w:rPr>
        <w:t>安家费采取一次性支付形式；住房补贴发放办法按照有关规定执行；科研启动费需在来校报到半年内以项目方式申请，并在三年之内结题；</w:t>
      </w:r>
      <w:r w:rsidRPr="00C73ADF">
        <w:rPr>
          <w:rFonts w:ascii="仿宋_GB2312" w:eastAsia="仿宋_GB2312" w:hAnsi="宋体" w:hint="eastAsia"/>
          <w:b/>
          <w:sz w:val="24"/>
        </w:rPr>
        <w:t>在海外知名大学获得博士学位或获得博士学位后在海外留学</w:t>
      </w:r>
      <w:r w:rsidRPr="00C73ADF">
        <w:rPr>
          <w:rFonts w:ascii="仿宋_GB2312" w:eastAsia="仿宋_GB2312" w:hAnsi="宋体"/>
          <w:b/>
          <w:sz w:val="24"/>
        </w:rPr>
        <w:t>2</w:t>
      </w:r>
      <w:r w:rsidRPr="00C73ADF">
        <w:rPr>
          <w:rFonts w:ascii="仿宋_GB2312" w:eastAsia="仿宋_GB2312" w:hAnsi="宋体" w:hint="eastAsia"/>
          <w:b/>
          <w:sz w:val="24"/>
        </w:rPr>
        <w:t>年以上的，在享受相应引进待遇的同时，可追加科研启动费和住房补贴各</w:t>
      </w:r>
      <w:r w:rsidRPr="00C73ADF">
        <w:rPr>
          <w:rFonts w:ascii="仿宋_GB2312" w:eastAsia="仿宋_GB2312" w:hAnsi="宋体"/>
          <w:b/>
          <w:sz w:val="24"/>
        </w:rPr>
        <w:t>1</w:t>
      </w:r>
      <w:r w:rsidRPr="00C73ADF">
        <w:rPr>
          <w:rFonts w:ascii="仿宋_GB2312" w:eastAsia="仿宋_GB2312" w:hAnsi="宋体" w:hint="eastAsia"/>
          <w:b/>
          <w:sz w:val="24"/>
        </w:rPr>
        <w:t>至</w:t>
      </w:r>
      <w:r w:rsidRPr="00C73ADF">
        <w:rPr>
          <w:rFonts w:ascii="仿宋_GB2312" w:eastAsia="仿宋_GB2312" w:hAnsi="宋体"/>
          <w:b/>
          <w:sz w:val="24"/>
        </w:rPr>
        <w:t>10</w:t>
      </w:r>
      <w:r w:rsidRPr="00C73ADF">
        <w:rPr>
          <w:rFonts w:ascii="仿宋_GB2312" w:eastAsia="仿宋_GB2312" w:hAnsi="宋体" w:hint="eastAsia"/>
          <w:b/>
          <w:sz w:val="24"/>
        </w:rPr>
        <w:t>万元；优秀博士待遇可视具体情况在基础待遇上再行追加</w:t>
      </w:r>
      <w:r>
        <w:rPr>
          <w:rFonts w:ascii="仿宋_GB2312" w:eastAsia="仿宋_GB2312" w:hAnsi="宋体" w:hint="eastAsia"/>
          <w:sz w:val="24"/>
        </w:rPr>
        <w:t>。</w:t>
      </w:r>
    </w:p>
    <w:p w:rsidR="008566DE" w:rsidRPr="0076073F" w:rsidRDefault="008566DE" w:rsidP="000F6094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76073F">
        <w:rPr>
          <w:rFonts w:ascii="仿宋_GB2312" w:eastAsia="仿宋_GB2312" w:hAnsi="宋体"/>
          <w:sz w:val="24"/>
        </w:rPr>
        <w:t>2.</w:t>
      </w:r>
      <w:r w:rsidRPr="0076073F">
        <w:rPr>
          <w:rFonts w:ascii="仿宋_GB2312" w:eastAsia="仿宋_GB2312" w:hAnsi="宋体" w:hint="eastAsia"/>
          <w:sz w:val="24"/>
        </w:rPr>
        <w:t>工资与津贴按照所聘岗位标准执行。</w:t>
      </w:r>
    </w:p>
    <w:p w:rsidR="008566DE" w:rsidRDefault="008566DE" w:rsidP="000F6094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76073F">
        <w:rPr>
          <w:rFonts w:ascii="仿宋_GB2312" w:eastAsia="仿宋_GB2312" w:hAnsi="宋体"/>
          <w:sz w:val="24"/>
        </w:rPr>
        <w:t>3.</w:t>
      </w:r>
      <w:r>
        <w:rPr>
          <w:rFonts w:ascii="仿宋_GB2312" w:eastAsia="仿宋_GB2312" w:hAnsi="宋体" w:hint="eastAsia"/>
          <w:sz w:val="24"/>
        </w:rPr>
        <w:t>学校相关部门根据当地政策可协助解决子女入学问题，正高级职称人员或优秀博士（后）的配偶可视情况推荐</w:t>
      </w: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>工作。</w:t>
      </w:r>
    </w:p>
    <w:p w:rsidR="008566DE" w:rsidRPr="0076073F" w:rsidRDefault="008566DE" w:rsidP="000F6094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76073F">
        <w:rPr>
          <w:rFonts w:ascii="仿宋_GB2312" w:eastAsia="仿宋_GB2312" w:hAnsi="宋体"/>
          <w:sz w:val="24"/>
        </w:rPr>
        <w:t>4</w:t>
      </w:r>
      <w:r w:rsidRPr="0076073F">
        <w:rPr>
          <w:rFonts w:ascii="仿宋_GB2312" w:eastAsia="仿宋_GB2312" w:hAnsi="宋体" w:hint="eastAsia"/>
          <w:sz w:val="24"/>
        </w:rPr>
        <w:t>．其他：学校为来校面试的博士应聘者报销单程路费（机票按</w:t>
      </w:r>
      <w:r w:rsidRPr="0076073F">
        <w:rPr>
          <w:rFonts w:ascii="仿宋_GB2312" w:eastAsia="仿宋_GB2312" w:hAnsi="宋体"/>
          <w:sz w:val="24"/>
        </w:rPr>
        <w:t>7</w:t>
      </w:r>
      <w:r>
        <w:rPr>
          <w:rFonts w:ascii="仿宋_GB2312" w:eastAsia="仿宋_GB2312" w:hAnsi="宋体" w:hint="eastAsia"/>
          <w:sz w:val="24"/>
        </w:rPr>
        <w:t>折以内报销），并提供三天免费住宿。待学校录用后，</w:t>
      </w:r>
      <w:r w:rsidRPr="0076073F">
        <w:rPr>
          <w:rFonts w:ascii="仿宋_GB2312" w:eastAsia="仿宋_GB2312" w:hAnsi="宋体" w:hint="eastAsia"/>
          <w:sz w:val="24"/>
        </w:rPr>
        <w:t>可再报销面试回程及来校报到的路费及托运费等。</w:t>
      </w:r>
    </w:p>
    <w:p w:rsidR="008566DE" w:rsidRPr="00584035" w:rsidRDefault="008566DE" w:rsidP="005D5780">
      <w:pPr>
        <w:snapToGrid w:val="0"/>
        <w:ind w:right="28"/>
        <w:rPr>
          <w:rFonts w:ascii="仿宋_GB2312" w:eastAsia="仿宋_GB2312"/>
          <w:sz w:val="24"/>
        </w:rPr>
      </w:pPr>
    </w:p>
    <w:p w:rsidR="008566DE" w:rsidRPr="00707C62" w:rsidRDefault="008566DE" w:rsidP="007E3790">
      <w:pPr>
        <w:ind w:right="28"/>
        <w:rPr>
          <w:rFonts w:ascii="方正小标宋简体" w:eastAsia="方正小标宋简体" w:hAnsi="宋体" w:cs="宋体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四</w:t>
      </w:r>
      <w:r>
        <w:rPr>
          <w:rFonts w:ascii="方正小标宋简体" w:eastAsia="方正小标宋简体" w:hAnsi="宋体" w:cs="宋体"/>
          <w:kern w:val="0"/>
          <w:sz w:val="28"/>
          <w:szCs w:val="28"/>
        </w:rPr>
        <w:t xml:space="preserve">  </w:t>
      </w:r>
      <w:r w:rsidRPr="00707C62">
        <w:rPr>
          <w:rFonts w:ascii="方正小标宋简体" w:eastAsia="方正小标宋简体" w:hAnsi="宋体" w:cs="宋体" w:hint="eastAsia"/>
          <w:kern w:val="0"/>
          <w:sz w:val="28"/>
          <w:szCs w:val="28"/>
        </w:rPr>
        <w:t>应聘程序</w:t>
      </w:r>
    </w:p>
    <w:p w:rsidR="008566DE" w:rsidRPr="008C4474" w:rsidRDefault="008566DE" w:rsidP="008C4474">
      <w:pPr>
        <w:snapToGrid w:val="0"/>
        <w:ind w:right="28" w:firstLineChars="250" w:firstLine="600"/>
        <w:rPr>
          <w:rFonts w:ascii="仿宋_GB2312" w:eastAsia="仿宋_GB2312" w:hAnsi="宋体"/>
          <w:sz w:val="24"/>
        </w:rPr>
      </w:pPr>
      <w:r w:rsidRPr="008C4474">
        <w:rPr>
          <w:rFonts w:ascii="仿宋_GB2312" w:eastAsia="仿宋_GB2312" w:hAnsi="宋体"/>
          <w:sz w:val="24"/>
        </w:rPr>
        <w:t>1.</w:t>
      </w:r>
      <w:r w:rsidRPr="008C4474">
        <w:rPr>
          <w:rFonts w:ascii="仿宋_GB2312" w:eastAsia="仿宋_GB2312" w:hAnsi="宋体" w:hint="eastAsia"/>
          <w:sz w:val="24"/>
        </w:rPr>
        <w:t>应聘者通过人才招聘系统投递求职材料</w:t>
      </w:r>
    </w:p>
    <w:p w:rsidR="008566DE" w:rsidRPr="008C4474" w:rsidRDefault="008566DE" w:rsidP="00D3519C">
      <w:pPr>
        <w:snapToGrid w:val="0"/>
        <w:ind w:right="28" w:firstLineChars="250" w:firstLine="600"/>
        <w:rPr>
          <w:rFonts w:ascii="仿宋_GB2312" w:eastAsia="仿宋_GB2312" w:hAnsi="宋体"/>
          <w:sz w:val="24"/>
        </w:rPr>
      </w:pPr>
      <w:r w:rsidRPr="008C4474">
        <w:rPr>
          <w:rFonts w:ascii="仿宋_GB2312" w:eastAsia="仿宋_GB2312" w:hAnsi="宋体" w:hint="eastAsia"/>
          <w:sz w:val="24"/>
        </w:rPr>
        <w:t>登陆</w:t>
      </w:r>
      <w:r w:rsidRPr="008C4474">
        <w:rPr>
          <w:rFonts w:ascii="仿宋_GB2312" w:eastAsia="仿宋_GB2312" w:hAnsi="宋体"/>
          <w:sz w:val="24"/>
        </w:rPr>
        <w:t>http://rczp.hqu.edu.cn</w:t>
      </w:r>
      <w:r w:rsidRPr="008C4474">
        <w:rPr>
          <w:rFonts w:ascii="仿宋_GB2312" w:eastAsia="仿宋_GB2312" w:hAnsi="宋体" w:hint="eastAsia"/>
          <w:sz w:val="24"/>
        </w:rPr>
        <w:t>或登陆华侨大学主页（</w:t>
      </w:r>
      <w:r w:rsidRPr="008C4474">
        <w:rPr>
          <w:rFonts w:ascii="仿宋_GB2312" w:eastAsia="仿宋_GB2312" w:hAnsi="宋体"/>
          <w:sz w:val="24"/>
        </w:rPr>
        <w:t>http://www.hqu.edu.cn</w:t>
      </w:r>
      <w:r w:rsidRPr="008C4474">
        <w:rPr>
          <w:rFonts w:ascii="仿宋_GB2312" w:eastAsia="仿宋_GB2312" w:hAnsi="宋体" w:hint="eastAsia"/>
          <w:sz w:val="24"/>
        </w:rPr>
        <w:t>）点击“人才招聘”进入“教学科研人员招聘”版块，步骤如下：注册</w:t>
      </w:r>
      <w:r w:rsidRPr="008C4474">
        <w:rPr>
          <w:rFonts w:ascii="仿宋_GB2312" w:eastAsia="仿宋_GB2312" w:hAnsi="宋体"/>
          <w:sz w:val="24"/>
        </w:rPr>
        <w:t>—</w:t>
      </w:r>
      <w:r w:rsidRPr="008C4474">
        <w:rPr>
          <w:rFonts w:ascii="仿宋_GB2312" w:eastAsia="仿宋_GB2312" w:hAnsi="宋体" w:hint="eastAsia"/>
          <w:sz w:val="24"/>
        </w:rPr>
        <w:t>填写简历</w:t>
      </w:r>
      <w:r w:rsidRPr="008C4474">
        <w:rPr>
          <w:rFonts w:ascii="仿宋_GB2312" w:eastAsia="仿宋_GB2312" w:hAnsi="宋体"/>
          <w:sz w:val="24"/>
        </w:rPr>
        <w:t>—</w:t>
      </w:r>
      <w:r w:rsidRPr="008C4474">
        <w:rPr>
          <w:rFonts w:ascii="仿宋_GB2312" w:eastAsia="仿宋_GB2312" w:hAnsi="宋体" w:hint="eastAsia"/>
          <w:sz w:val="24"/>
        </w:rPr>
        <w:t>申请职位</w:t>
      </w:r>
      <w:r w:rsidRPr="008C4474">
        <w:rPr>
          <w:rFonts w:ascii="仿宋_GB2312" w:eastAsia="仿宋_GB2312" w:hAnsi="宋体"/>
          <w:sz w:val="24"/>
        </w:rPr>
        <w:t>—</w:t>
      </w:r>
      <w:r w:rsidRPr="008C4474">
        <w:rPr>
          <w:rFonts w:ascii="仿宋_GB2312" w:eastAsia="仿宋_GB2312" w:hAnsi="宋体" w:hint="eastAsia"/>
          <w:sz w:val="24"/>
        </w:rPr>
        <w:t>提交申请</w:t>
      </w:r>
    </w:p>
    <w:p w:rsidR="008566DE" w:rsidRPr="008C4474" w:rsidRDefault="008566DE" w:rsidP="008C4474">
      <w:pPr>
        <w:snapToGrid w:val="0"/>
        <w:ind w:right="28" w:firstLineChars="250" w:firstLine="600"/>
        <w:rPr>
          <w:rFonts w:ascii="仿宋_GB2312" w:eastAsia="仿宋_GB2312" w:hAnsi="宋体"/>
          <w:sz w:val="24"/>
        </w:rPr>
      </w:pPr>
      <w:r w:rsidRPr="008C4474">
        <w:rPr>
          <w:rFonts w:ascii="仿宋_GB2312" w:eastAsia="仿宋_GB2312" w:hAnsi="宋体"/>
          <w:sz w:val="24"/>
        </w:rPr>
        <w:t>2.</w:t>
      </w:r>
      <w:r w:rsidRPr="008C4474">
        <w:rPr>
          <w:rFonts w:ascii="仿宋_GB2312" w:eastAsia="仿宋_GB2312" w:hAnsi="宋体" w:hint="eastAsia"/>
          <w:sz w:val="24"/>
        </w:rPr>
        <w:t>学院考核</w:t>
      </w:r>
    </w:p>
    <w:p w:rsidR="008566DE" w:rsidRPr="008C4474" w:rsidRDefault="008566DE" w:rsidP="00D3519C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8C4474">
        <w:rPr>
          <w:rFonts w:ascii="仿宋_GB2312" w:eastAsia="仿宋_GB2312" w:hAnsi="宋体" w:hint="eastAsia"/>
          <w:sz w:val="24"/>
        </w:rPr>
        <w:t>（</w:t>
      </w:r>
      <w:r w:rsidRPr="008C4474">
        <w:rPr>
          <w:rFonts w:ascii="仿宋_GB2312" w:eastAsia="仿宋_GB2312" w:hAnsi="宋体"/>
          <w:sz w:val="24"/>
        </w:rPr>
        <w:t>1</w:t>
      </w:r>
      <w:r w:rsidRPr="008C4474">
        <w:rPr>
          <w:rFonts w:ascii="仿宋_GB2312" w:eastAsia="仿宋_GB2312" w:hAnsi="宋体" w:hint="eastAsia"/>
          <w:sz w:val="24"/>
        </w:rPr>
        <w:t>）学院通过邮件或电话通知初审通过的应聘者面试</w:t>
      </w:r>
    </w:p>
    <w:p w:rsidR="008566DE" w:rsidRPr="008C4474" w:rsidRDefault="008566DE" w:rsidP="00D3519C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8C4474">
        <w:rPr>
          <w:rFonts w:ascii="仿宋_GB2312" w:eastAsia="仿宋_GB2312" w:hAnsi="宋体" w:hint="eastAsia"/>
          <w:sz w:val="24"/>
        </w:rPr>
        <w:t>（</w:t>
      </w:r>
      <w:r w:rsidRPr="008C4474">
        <w:rPr>
          <w:rFonts w:ascii="仿宋_GB2312" w:eastAsia="仿宋_GB2312" w:hAnsi="宋体"/>
          <w:sz w:val="24"/>
        </w:rPr>
        <w:t>2</w:t>
      </w:r>
      <w:r w:rsidRPr="008C4474">
        <w:rPr>
          <w:rFonts w:ascii="仿宋_GB2312" w:eastAsia="仿宋_GB2312" w:hAnsi="宋体" w:hint="eastAsia"/>
          <w:sz w:val="24"/>
        </w:rPr>
        <w:t>）面试：分为教学试讲和学术答辩两个环节</w:t>
      </w:r>
    </w:p>
    <w:p w:rsidR="008566DE" w:rsidRPr="008C4474" w:rsidRDefault="008566DE" w:rsidP="00D3519C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8C4474">
        <w:rPr>
          <w:rFonts w:ascii="仿宋_GB2312" w:eastAsia="仿宋_GB2312" w:hAnsi="宋体" w:hint="eastAsia"/>
          <w:sz w:val="24"/>
        </w:rPr>
        <w:t>教学试讲环节：应聘者试讲拟承担的本科课程的某个章节</w:t>
      </w:r>
    </w:p>
    <w:p w:rsidR="008566DE" w:rsidRPr="008C4474" w:rsidRDefault="008566DE" w:rsidP="00D3519C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8C4474">
        <w:rPr>
          <w:rFonts w:ascii="仿宋_GB2312" w:eastAsia="仿宋_GB2312" w:hAnsi="宋体" w:hint="eastAsia"/>
          <w:sz w:val="24"/>
        </w:rPr>
        <w:t>学术答辩环节：应聘者介绍代表性学术成果，同时汇报自己跟踪学术前沿情况及未来三年研究计划，面试考核小组提问</w:t>
      </w:r>
    </w:p>
    <w:p w:rsidR="008566DE" w:rsidRPr="008C4474" w:rsidRDefault="008566DE" w:rsidP="008C4474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8C4474">
        <w:rPr>
          <w:rFonts w:ascii="仿宋_GB2312" w:eastAsia="仿宋_GB2312" w:hAnsi="宋体"/>
          <w:sz w:val="24"/>
        </w:rPr>
        <w:t xml:space="preserve">3. </w:t>
      </w:r>
      <w:r w:rsidRPr="008C4474">
        <w:rPr>
          <w:rFonts w:ascii="仿宋_GB2312" w:eastAsia="仿宋_GB2312" w:hAnsi="宋体" w:hint="eastAsia"/>
          <w:sz w:val="24"/>
        </w:rPr>
        <w:t>心理测试和体检</w:t>
      </w:r>
    </w:p>
    <w:p w:rsidR="008566DE" w:rsidRPr="008C4474" w:rsidRDefault="008566DE" w:rsidP="008C4474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8C4474">
        <w:rPr>
          <w:rFonts w:ascii="仿宋_GB2312" w:eastAsia="仿宋_GB2312" w:hAnsi="宋体"/>
          <w:sz w:val="24"/>
        </w:rPr>
        <w:t xml:space="preserve">4. </w:t>
      </w:r>
      <w:r w:rsidRPr="008C4474">
        <w:rPr>
          <w:rFonts w:ascii="仿宋_GB2312" w:eastAsia="仿宋_GB2312" w:hAnsi="宋体" w:hint="eastAsia"/>
          <w:sz w:val="24"/>
        </w:rPr>
        <w:t>学院（研究院）党政联席会议集体研究同意引进的，上报学校审核小组审批</w:t>
      </w:r>
    </w:p>
    <w:p w:rsidR="008566DE" w:rsidRPr="008C4474" w:rsidRDefault="008566DE" w:rsidP="008C4474">
      <w:pPr>
        <w:snapToGrid w:val="0"/>
        <w:ind w:right="28" w:firstLineChars="200" w:firstLine="480"/>
        <w:rPr>
          <w:rFonts w:ascii="仿宋_GB2312" w:eastAsia="仿宋_GB2312" w:hAnsi="宋体"/>
          <w:sz w:val="24"/>
        </w:rPr>
      </w:pPr>
      <w:r w:rsidRPr="008C4474">
        <w:rPr>
          <w:rFonts w:ascii="仿宋_GB2312" w:eastAsia="仿宋_GB2312" w:hAnsi="宋体"/>
          <w:sz w:val="24"/>
        </w:rPr>
        <w:t xml:space="preserve">5. </w:t>
      </w:r>
      <w:r w:rsidRPr="008C4474">
        <w:rPr>
          <w:rFonts w:ascii="仿宋_GB2312" w:eastAsia="仿宋_GB2312" w:hAnsi="宋体" w:hint="eastAsia"/>
          <w:sz w:val="24"/>
        </w:rPr>
        <w:t>人事处通知学校审批同意的应聘者签订协议</w:t>
      </w:r>
    </w:p>
    <w:p w:rsidR="008566DE" w:rsidRPr="00E54807" w:rsidRDefault="008566DE" w:rsidP="007E3790">
      <w:pPr>
        <w:ind w:right="28"/>
        <w:rPr>
          <w:rFonts w:ascii="方正小标宋简体" w:eastAsia="方正小标宋简体" w:hAnsi="宋体" w:cs="宋体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五</w:t>
      </w:r>
      <w:r>
        <w:rPr>
          <w:rFonts w:ascii="方正小标宋简体" w:eastAsia="方正小标宋简体" w:hAnsi="宋体" w:cs="宋体"/>
          <w:kern w:val="0"/>
          <w:sz w:val="28"/>
          <w:szCs w:val="28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人事处</w:t>
      </w:r>
      <w:r w:rsidRPr="007B3207">
        <w:rPr>
          <w:rFonts w:ascii="方正小标宋简体" w:eastAsia="方正小标宋简体" w:hAnsi="宋体" w:cs="宋体" w:hint="eastAsia"/>
          <w:kern w:val="0"/>
          <w:sz w:val="28"/>
          <w:szCs w:val="28"/>
        </w:rPr>
        <w:t>联系方式</w:t>
      </w:r>
    </w:p>
    <w:p w:rsidR="008566DE" w:rsidRDefault="008566DE" w:rsidP="0009607F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联系人：李老师、</w:t>
      </w:r>
      <w:r>
        <w:rPr>
          <w:rFonts w:ascii="仿宋_GB2312" w:eastAsia="仿宋_GB2312" w:hint="eastAsia"/>
          <w:sz w:val="24"/>
        </w:rPr>
        <w:t>王</w:t>
      </w:r>
      <w:r w:rsidRPr="00AB0C22">
        <w:rPr>
          <w:rFonts w:ascii="仿宋_GB2312" w:eastAsia="仿宋_GB2312" w:hint="eastAsia"/>
          <w:sz w:val="24"/>
        </w:rPr>
        <w:t>老师</w:t>
      </w:r>
      <w:r>
        <w:rPr>
          <w:rFonts w:ascii="仿宋_GB2312" w:eastAsia="仿宋_GB2312"/>
          <w:sz w:val="24"/>
        </w:rPr>
        <w:t xml:space="preserve"> </w:t>
      </w:r>
    </w:p>
    <w:p w:rsidR="008566DE" w:rsidRDefault="008566DE" w:rsidP="0009607F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联系电话：</w:t>
      </w:r>
      <w:r w:rsidRPr="00AB0C22">
        <w:rPr>
          <w:rFonts w:ascii="仿宋_GB2312" w:eastAsia="仿宋_GB2312"/>
          <w:sz w:val="24"/>
        </w:rPr>
        <w:t>0595-22692370</w:t>
      </w:r>
      <w:r w:rsidRPr="00AB0C22">
        <w:rPr>
          <w:rFonts w:ascii="仿宋_GB2312" w:eastAsia="仿宋_GB2312" w:hint="eastAsia"/>
          <w:sz w:val="24"/>
        </w:rPr>
        <w:t>、</w:t>
      </w:r>
      <w:r w:rsidRPr="00AB0C22">
        <w:rPr>
          <w:rFonts w:ascii="仿宋_GB2312" w:eastAsia="仿宋_GB2312"/>
          <w:sz w:val="24"/>
        </w:rPr>
        <w:t xml:space="preserve">22692546 </w:t>
      </w:r>
    </w:p>
    <w:p w:rsidR="008566DE" w:rsidRDefault="008566DE" w:rsidP="0009607F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传真：</w:t>
      </w:r>
      <w:r w:rsidRPr="00AB0C22">
        <w:rPr>
          <w:rFonts w:ascii="仿宋_GB2312" w:eastAsia="仿宋_GB2312"/>
          <w:sz w:val="24"/>
        </w:rPr>
        <w:t>0595-22692875</w:t>
      </w:r>
    </w:p>
    <w:p w:rsidR="008566DE" w:rsidRDefault="008566DE" w:rsidP="0009607F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地址：福建省泉州市华侨大学人事处</w:t>
      </w:r>
      <w:r w:rsidRPr="00AB0C22">
        <w:rPr>
          <w:rFonts w:ascii="仿宋_GB2312" w:eastAsia="仿宋_GB2312"/>
          <w:sz w:val="24"/>
        </w:rPr>
        <w:t xml:space="preserve">  </w:t>
      </w:r>
    </w:p>
    <w:p w:rsidR="008566DE" w:rsidRPr="00AB0C22" w:rsidRDefault="008566DE" w:rsidP="0009607F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人才招聘系统网址：</w:t>
      </w:r>
      <w:r w:rsidRPr="00AB0C22">
        <w:rPr>
          <w:rFonts w:ascii="仿宋_GB2312" w:eastAsia="仿宋_GB2312"/>
          <w:sz w:val="24"/>
        </w:rPr>
        <w:t>http://rczp.hqu.edu.cn</w:t>
      </w:r>
      <w:r w:rsidRPr="00AB0C22">
        <w:rPr>
          <w:rFonts w:ascii="仿宋_GB2312" w:eastAsia="仿宋_GB2312" w:hint="eastAsia"/>
          <w:sz w:val="24"/>
        </w:rPr>
        <w:t>（用于登记求职信息、提交应聘简历）</w:t>
      </w:r>
    </w:p>
    <w:p w:rsidR="008566DE" w:rsidRPr="00AB0C22" w:rsidRDefault="008566DE" w:rsidP="0009607F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/>
          <w:sz w:val="24"/>
        </w:rPr>
        <w:t>E-Mail</w:t>
      </w:r>
      <w:r w:rsidRPr="00AB0C22">
        <w:rPr>
          <w:rFonts w:ascii="仿宋_GB2312" w:eastAsia="仿宋_GB2312" w:hint="eastAsia"/>
          <w:sz w:val="24"/>
        </w:rPr>
        <w:t>：</w:t>
      </w:r>
      <w:r w:rsidRPr="00AB0C22">
        <w:rPr>
          <w:rFonts w:ascii="仿宋_GB2312" w:eastAsia="仿宋_GB2312"/>
          <w:sz w:val="24"/>
        </w:rPr>
        <w:t>hqursc@126.com</w:t>
      </w:r>
      <w:r w:rsidRPr="00AB0C22">
        <w:rPr>
          <w:rFonts w:ascii="仿宋_GB2312" w:eastAsia="仿宋_GB2312" w:hint="eastAsia"/>
          <w:sz w:val="24"/>
        </w:rPr>
        <w:t>（用于解答招聘问题，不受理求职简历）</w:t>
      </w:r>
    </w:p>
    <w:p w:rsidR="008566DE" w:rsidRDefault="008566DE" w:rsidP="00C30597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泉州校区：福建省泉州市丰泽区城华北路</w:t>
      </w:r>
      <w:r w:rsidRPr="00AB0C22">
        <w:rPr>
          <w:rFonts w:ascii="仿宋_GB2312" w:eastAsia="仿宋_GB2312"/>
          <w:sz w:val="24"/>
        </w:rPr>
        <w:t>269</w:t>
      </w:r>
      <w:r w:rsidRPr="00AB0C22">
        <w:rPr>
          <w:rFonts w:ascii="仿宋_GB2312" w:eastAsia="仿宋_GB2312" w:hint="eastAsia"/>
          <w:sz w:val="24"/>
        </w:rPr>
        <w:t>号</w:t>
      </w:r>
      <w:r>
        <w:rPr>
          <w:rFonts w:ascii="仿宋_GB2312" w:eastAsia="仿宋_GB2312"/>
          <w:sz w:val="24"/>
        </w:rPr>
        <w:t xml:space="preserve">  </w:t>
      </w:r>
      <w:r w:rsidRPr="00AB0C22">
        <w:rPr>
          <w:rFonts w:ascii="仿宋_GB2312" w:eastAsia="仿宋_GB2312" w:hint="eastAsia"/>
          <w:sz w:val="24"/>
        </w:rPr>
        <w:t>邮政编码：</w:t>
      </w:r>
      <w:r w:rsidRPr="00AB0C22">
        <w:rPr>
          <w:rFonts w:ascii="仿宋_GB2312" w:eastAsia="仿宋_GB2312"/>
          <w:sz w:val="24"/>
        </w:rPr>
        <w:t>362021</w:t>
      </w:r>
    </w:p>
    <w:p w:rsidR="008566DE" w:rsidRPr="00E54807" w:rsidRDefault="008566DE" w:rsidP="00F96632">
      <w:pPr>
        <w:ind w:right="28"/>
        <w:rPr>
          <w:rFonts w:ascii="方正小标宋简体" w:eastAsia="方正小标宋简体" w:hAnsi="宋体" w:cs="宋体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六</w:t>
      </w:r>
      <w:r>
        <w:rPr>
          <w:rFonts w:ascii="方正小标宋简体" w:eastAsia="方正小标宋简体" w:hAnsi="宋体" w:cs="宋体"/>
          <w:kern w:val="0"/>
          <w:sz w:val="28"/>
          <w:szCs w:val="28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经济与金融学院</w:t>
      </w:r>
      <w:r w:rsidRPr="007B3207">
        <w:rPr>
          <w:rFonts w:ascii="方正小标宋简体" w:eastAsia="方正小标宋简体" w:hAnsi="宋体" w:cs="宋体" w:hint="eastAsia"/>
          <w:kern w:val="0"/>
          <w:sz w:val="28"/>
          <w:szCs w:val="28"/>
        </w:rPr>
        <w:t>联系方式</w:t>
      </w:r>
    </w:p>
    <w:p w:rsidR="008566DE" w:rsidRDefault="008566DE" w:rsidP="00F96632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、办公室负责人郑</w:t>
      </w:r>
      <w:r w:rsidRPr="00AB0C22">
        <w:rPr>
          <w:rFonts w:ascii="仿宋_GB2312" w:eastAsia="仿宋_GB2312" w:hint="eastAsia"/>
          <w:sz w:val="24"/>
        </w:rPr>
        <w:t>老师</w:t>
      </w:r>
      <w:r>
        <w:rPr>
          <w:rFonts w:ascii="仿宋_GB2312" w:eastAsia="仿宋_GB2312"/>
          <w:sz w:val="24"/>
        </w:rPr>
        <w:t xml:space="preserve"> </w:t>
      </w:r>
    </w:p>
    <w:p w:rsidR="008566DE" w:rsidRDefault="008566DE" w:rsidP="00F96632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/>
          <w:sz w:val="24"/>
        </w:rPr>
        <w:t>0595-22690866</w:t>
      </w:r>
    </w:p>
    <w:p w:rsidR="008566DE" w:rsidRDefault="008566DE" w:rsidP="00F96632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传真：</w:t>
      </w:r>
      <w:r>
        <w:rPr>
          <w:rFonts w:ascii="仿宋_GB2312" w:eastAsia="仿宋_GB2312"/>
          <w:sz w:val="24"/>
        </w:rPr>
        <w:t>0595-22692582</w:t>
      </w:r>
    </w:p>
    <w:p w:rsidR="008566DE" w:rsidRDefault="008566DE" w:rsidP="0057682A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Email:ylz@hqu.edu.cn</w:t>
      </w:r>
    </w:p>
    <w:p w:rsidR="008566DE" w:rsidRDefault="008566DE" w:rsidP="00F96632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地址：福建省泉州市华侨大学</w:t>
      </w:r>
      <w:r>
        <w:rPr>
          <w:rFonts w:ascii="仿宋_GB2312" w:eastAsia="仿宋_GB2312" w:hint="eastAsia"/>
          <w:sz w:val="24"/>
        </w:rPr>
        <w:t>经济与金融学院办公室</w:t>
      </w:r>
      <w:r w:rsidRPr="00AB0C22">
        <w:rPr>
          <w:rFonts w:ascii="仿宋_GB2312" w:eastAsia="仿宋_GB2312"/>
          <w:sz w:val="24"/>
        </w:rPr>
        <w:t xml:space="preserve">    </w:t>
      </w:r>
    </w:p>
    <w:p w:rsidR="008566D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</w:p>
    <w:p w:rsidR="008566D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、院长胡日东教授、博导</w:t>
      </w:r>
    </w:p>
    <w:p w:rsidR="008566D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/>
          <w:sz w:val="24"/>
        </w:rPr>
        <w:t>0595-22693651</w:t>
      </w:r>
    </w:p>
    <w:p w:rsidR="008566D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手机：</w:t>
      </w:r>
      <w:r>
        <w:rPr>
          <w:rFonts w:ascii="仿宋_GB2312" w:eastAsia="仿宋_GB2312"/>
          <w:sz w:val="24"/>
        </w:rPr>
        <w:t>18965526896</w:t>
      </w:r>
    </w:p>
    <w:p w:rsidR="008566D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传真：</w:t>
      </w:r>
      <w:r>
        <w:rPr>
          <w:rFonts w:ascii="仿宋_GB2312" w:eastAsia="仿宋_GB2312"/>
          <w:sz w:val="24"/>
        </w:rPr>
        <w:t>0595-22690203</w:t>
      </w:r>
    </w:p>
    <w:p w:rsidR="008566D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Email:j_rdhu@hqu.edu.cn</w:t>
      </w:r>
    </w:p>
    <w:p w:rsidR="008566D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地址：福建省泉州市华侨大学</w:t>
      </w:r>
      <w:r>
        <w:rPr>
          <w:rFonts w:ascii="仿宋_GB2312" w:eastAsia="仿宋_GB2312" w:hint="eastAsia"/>
          <w:sz w:val="24"/>
        </w:rPr>
        <w:t>经济与金融学院</w:t>
      </w:r>
      <w:r w:rsidRPr="00AB0C22">
        <w:rPr>
          <w:rFonts w:ascii="仿宋_GB2312" w:eastAsia="仿宋_GB2312"/>
          <w:sz w:val="24"/>
        </w:rPr>
        <w:t xml:space="preserve"> </w:t>
      </w:r>
    </w:p>
    <w:p w:rsidR="008566D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</w:p>
    <w:p w:rsidR="008566D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、经济学系系主任肖曙光教授、博士</w:t>
      </w:r>
    </w:p>
    <w:p w:rsidR="008566D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/>
          <w:sz w:val="24"/>
        </w:rPr>
        <w:t>0595-22692387</w:t>
      </w:r>
    </w:p>
    <w:p w:rsidR="008566D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Email:shuguangxiao@126.com</w:t>
      </w:r>
    </w:p>
    <w:p w:rsidR="008566D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地址：福建省泉州市华侨大学</w:t>
      </w:r>
      <w:r>
        <w:rPr>
          <w:rFonts w:ascii="仿宋_GB2312" w:eastAsia="仿宋_GB2312" w:hint="eastAsia"/>
          <w:sz w:val="24"/>
        </w:rPr>
        <w:t>经济与金融学院</w:t>
      </w:r>
      <w:r w:rsidRPr="00AB0C22">
        <w:rPr>
          <w:rFonts w:ascii="仿宋_GB2312" w:eastAsia="仿宋_GB2312"/>
          <w:sz w:val="24"/>
        </w:rPr>
        <w:t xml:space="preserve"> </w:t>
      </w: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、金融学系系主任苏志芳副教授、博士</w:t>
      </w: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/>
          <w:sz w:val="24"/>
        </w:rPr>
        <w:t>0595-22690021</w:t>
      </w: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Email:suzufine@hqu.edu.cn</w:t>
      </w: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地址：福建省泉州市华侨大学</w:t>
      </w:r>
      <w:r>
        <w:rPr>
          <w:rFonts w:ascii="仿宋_GB2312" w:eastAsia="仿宋_GB2312" w:hint="eastAsia"/>
          <w:sz w:val="24"/>
        </w:rPr>
        <w:t>经济与金融学院</w:t>
      </w:r>
      <w:r w:rsidRPr="00AB0C22">
        <w:rPr>
          <w:rFonts w:ascii="仿宋_GB2312" w:eastAsia="仿宋_GB2312"/>
          <w:sz w:val="24"/>
        </w:rPr>
        <w:t xml:space="preserve"> </w:t>
      </w: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</w:p>
    <w:p w:rsidR="008566DE" w:rsidRDefault="008566DE" w:rsidP="0057682A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、国际经济与贸易系副系主任刘明前博士</w:t>
      </w:r>
    </w:p>
    <w:p w:rsidR="008566DE" w:rsidRDefault="008566DE" w:rsidP="0057682A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/>
          <w:sz w:val="24"/>
        </w:rPr>
        <w:t>0595-22690065</w:t>
      </w:r>
    </w:p>
    <w:p w:rsidR="008566DE" w:rsidRDefault="008566DE" w:rsidP="0057682A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Email:hqdxlmq@hqu.edu.cn</w:t>
      </w:r>
    </w:p>
    <w:p w:rsidR="008566DE" w:rsidRDefault="008566DE" w:rsidP="0057682A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地址：福建省泉州市华侨大学</w:t>
      </w:r>
      <w:r>
        <w:rPr>
          <w:rFonts w:ascii="仿宋_GB2312" w:eastAsia="仿宋_GB2312" w:hint="eastAsia"/>
          <w:sz w:val="24"/>
        </w:rPr>
        <w:t>经济与金融学院</w:t>
      </w:r>
    </w:p>
    <w:p w:rsidR="008566DE" w:rsidRDefault="008566DE" w:rsidP="0057682A">
      <w:pPr>
        <w:snapToGrid w:val="0"/>
        <w:ind w:right="28"/>
        <w:jc w:val="left"/>
        <w:rPr>
          <w:rFonts w:ascii="仿宋_GB2312" w:eastAsia="仿宋_GB2312"/>
          <w:sz w:val="24"/>
        </w:rPr>
      </w:pP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、电子商务系副系主任谭龙江博士</w:t>
      </w: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/>
          <w:sz w:val="24"/>
        </w:rPr>
        <w:t>0595-22690057</w:t>
      </w: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Email:tlj001@hqu.edu.cn</w:t>
      </w: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地址：福建省泉州市华侨大学</w:t>
      </w:r>
      <w:r>
        <w:rPr>
          <w:rFonts w:ascii="仿宋_GB2312" w:eastAsia="仿宋_GB2312" w:hint="eastAsia"/>
          <w:sz w:val="24"/>
        </w:rPr>
        <w:t>经济与金融学院</w:t>
      </w:r>
      <w:r w:rsidRPr="00AB0C22">
        <w:rPr>
          <w:rFonts w:ascii="仿宋_GB2312" w:eastAsia="仿宋_GB2312"/>
          <w:sz w:val="24"/>
        </w:rPr>
        <w:t xml:space="preserve"> </w:t>
      </w:r>
    </w:p>
    <w:p w:rsidR="008566DE" w:rsidRPr="009F061E" w:rsidRDefault="008566DE" w:rsidP="00FF4BAF">
      <w:pPr>
        <w:snapToGrid w:val="0"/>
        <w:ind w:right="28"/>
        <w:jc w:val="left"/>
        <w:rPr>
          <w:rFonts w:ascii="仿宋_GB2312" w:eastAsia="仿宋_GB2312"/>
          <w:sz w:val="24"/>
        </w:rPr>
      </w:pP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ascii="仿宋_GB2312" w:eastAsia="仿宋_GB2312" w:hint="eastAsia"/>
          <w:sz w:val="24"/>
        </w:rPr>
        <w:t>、物流管理系副系主任王绍仁博士</w:t>
      </w: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/>
          <w:sz w:val="24"/>
        </w:rPr>
        <w:t>0595-22690057</w:t>
      </w: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Email:okwangshao@163.com</w:t>
      </w:r>
    </w:p>
    <w:p w:rsidR="008566DE" w:rsidRDefault="008566DE" w:rsidP="009F061E">
      <w:pPr>
        <w:snapToGrid w:val="0"/>
        <w:ind w:right="28"/>
        <w:jc w:val="left"/>
        <w:rPr>
          <w:rFonts w:ascii="仿宋_GB2312" w:eastAsia="仿宋_GB2312"/>
          <w:sz w:val="24"/>
        </w:rPr>
      </w:pPr>
      <w:r w:rsidRPr="00AB0C22">
        <w:rPr>
          <w:rFonts w:ascii="仿宋_GB2312" w:eastAsia="仿宋_GB2312" w:hint="eastAsia"/>
          <w:sz w:val="24"/>
        </w:rPr>
        <w:t>地址：福建省泉州市华侨大学</w:t>
      </w:r>
      <w:r>
        <w:rPr>
          <w:rFonts w:ascii="仿宋_GB2312" w:eastAsia="仿宋_GB2312" w:hint="eastAsia"/>
          <w:sz w:val="24"/>
        </w:rPr>
        <w:t>经济与金融学院</w:t>
      </w:r>
      <w:r w:rsidRPr="00AB0C22">
        <w:rPr>
          <w:rFonts w:ascii="仿宋_GB2312" w:eastAsia="仿宋_GB2312"/>
          <w:sz w:val="24"/>
        </w:rPr>
        <w:t xml:space="preserve"> </w:t>
      </w:r>
    </w:p>
    <w:p w:rsidR="008566DE" w:rsidRPr="009F061E" w:rsidRDefault="008566DE" w:rsidP="00F96632">
      <w:pPr>
        <w:snapToGrid w:val="0"/>
        <w:ind w:right="28"/>
        <w:jc w:val="left"/>
        <w:rPr>
          <w:rFonts w:ascii="仿宋_GB2312" w:eastAsia="仿宋_GB2312"/>
          <w:sz w:val="24"/>
        </w:rPr>
      </w:pPr>
    </w:p>
    <w:sectPr w:rsidR="008566DE" w:rsidRPr="009F061E" w:rsidSect="006675D0">
      <w:pgSz w:w="11906" w:h="16838"/>
      <w:pgMar w:top="1440" w:right="113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6DE" w:rsidRDefault="008566DE" w:rsidP="0009607F">
      <w:r>
        <w:separator/>
      </w:r>
    </w:p>
  </w:endnote>
  <w:endnote w:type="continuationSeparator" w:id="0">
    <w:p w:rsidR="008566DE" w:rsidRDefault="008566DE" w:rsidP="00096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6DE" w:rsidRDefault="008566DE" w:rsidP="0009607F">
      <w:r>
        <w:separator/>
      </w:r>
    </w:p>
  </w:footnote>
  <w:footnote w:type="continuationSeparator" w:id="0">
    <w:p w:rsidR="008566DE" w:rsidRDefault="008566DE" w:rsidP="00096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07F"/>
    <w:rsid w:val="00005C5F"/>
    <w:rsid w:val="00011C2F"/>
    <w:rsid w:val="00045422"/>
    <w:rsid w:val="00090117"/>
    <w:rsid w:val="0009607F"/>
    <w:rsid w:val="00097163"/>
    <w:rsid w:val="000A0D66"/>
    <w:rsid w:val="000B50D6"/>
    <w:rsid w:val="000B5E8A"/>
    <w:rsid w:val="000D5F76"/>
    <w:rsid w:val="000D7814"/>
    <w:rsid w:val="000E18C8"/>
    <w:rsid w:val="000E5F7B"/>
    <w:rsid w:val="000F6094"/>
    <w:rsid w:val="001069CF"/>
    <w:rsid w:val="001075EE"/>
    <w:rsid w:val="0010799B"/>
    <w:rsid w:val="001137C9"/>
    <w:rsid w:val="001621FE"/>
    <w:rsid w:val="00164186"/>
    <w:rsid w:val="00171322"/>
    <w:rsid w:val="00172743"/>
    <w:rsid w:val="00173969"/>
    <w:rsid w:val="00181A7C"/>
    <w:rsid w:val="00185B53"/>
    <w:rsid w:val="00197BD7"/>
    <w:rsid w:val="001A6332"/>
    <w:rsid w:val="001C0BF7"/>
    <w:rsid w:val="001C4F7F"/>
    <w:rsid w:val="001D5696"/>
    <w:rsid w:val="001D7E52"/>
    <w:rsid w:val="001E1F9E"/>
    <w:rsid w:val="001F5A1F"/>
    <w:rsid w:val="00201FDF"/>
    <w:rsid w:val="0023229B"/>
    <w:rsid w:val="00257F28"/>
    <w:rsid w:val="00265DB7"/>
    <w:rsid w:val="002903F1"/>
    <w:rsid w:val="0029059D"/>
    <w:rsid w:val="00292AD3"/>
    <w:rsid w:val="002B4160"/>
    <w:rsid w:val="002D7EFE"/>
    <w:rsid w:val="002E5D4A"/>
    <w:rsid w:val="002E60D6"/>
    <w:rsid w:val="00312A11"/>
    <w:rsid w:val="003502B5"/>
    <w:rsid w:val="00351E62"/>
    <w:rsid w:val="003531EF"/>
    <w:rsid w:val="00365533"/>
    <w:rsid w:val="00394006"/>
    <w:rsid w:val="003A2CDE"/>
    <w:rsid w:val="003B60D6"/>
    <w:rsid w:val="003B61AF"/>
    <w:rsid w:val="003D4311"/>
    <w:rsid w:val="003D710E"/>
    <w:rsid w:val="003E277E"/>
    <w:rsid w:val="004235C1"/>
    <w:rsid w:val="00425BEC"/>
    <w:rsid w:val="00454960"/>
    <w:rsid w:val="004616CD"/>
    <w:rsid w:val="004737C7"/>
    <w:rsid w:val="00496A1F"/>
    <w:rsid w:val="004A0F69"/>
    <w:rsid w:val="004C2F51"/>
    <w:rsid w:val="004D0AE4"/>
    <w:rsid w:val="004D6BAC"/>
    <w:rsid w:val="0051154D"/>
    <w:rsid w:val="00524161"/>
    <w:rsid w:val="00525AFB"/>
    <w:rsid w:val="005363A9"/>
    <w:rsid w:val="00553EA0"/>
    <w:rsid w:val="00557081"/>
    <w:rsid w:val="005658CD"/>
    <w:rsid w:val="005709FE"/>
    <w:rsid w:val="0057682A"/>
    <w:rsid w:val="00576DA1"/>
    <w:rsid w:val="00584035"/>
    <w:rsid w:val="00594A25"/>
    <w:rsid w:val="005A6C47"/>
    <w:rsid w:val="005B2F2B"/>
    <w:rsid w:val="005B5525"/>
    <w:rsid w:val="005C4CC4"/>
    <w:rsid w:val="005D5780"/>
    <w:rsid w:val="005D5CF7"/>
    <w:rsid w:val="005E18CB"/>
    <w:rsid w:val="005F4C4E"/>
    <w:rsid w:val="00603D91"/>
    <w:rsid w:val="00613BE1"/>
    <w:rsid w:val="006326D0"/>
    <w:rsid w:val="00654E0C"/>
    <w:rsid w:val="00665EDD"/>
    <w:rsid w:val="006675D0"/>
    <w:rsid w:val="006706FF"/>
    <w:rsid w:val="00691384"/>
    <w:rsid w:val="006943DD"/>
    <w:rsid w:val="006D1D12"/>
    <w:rsid w:val="006D20DD"/>
    <w:rsid w:val="006D544B"/>
    <w:rsid w:val="006E2A59"/>
    <w:rsid w:val="006F165A"/>
    <w:rsid w:val="00707C62"/>
    <w:rsid w:val="00736EBF"/>
    <w:rsid w:val="00745C37"/>
    <w:rsid w:val="00751A0D"/>
    <w:rsid w:val="00757D6B"/>
    <w:rsid w:val="0076073F"/>
    <w:rsid w:val="00762DF3"/>
    <w:rsid w:val="00767C0C"/>
    <w:rsid w:val="00783369"/>
    <w:rsid w:val="007979A6"/>
    <w:rsid w:val="007B3207"/>
    <w:rsid w:val="007B6B1E"/>
    <w:rsid w:val="007C2127"/>
    <w:rsid w:val="007D5624"/>
    <w:rsid w:val="007E3790"/>
    <w:rsid w:val="007F4EFF"/>
    <w:rsid w:val="008015FB"/>
    <w:rsid w:val="00805B97"/>
    <w:rsid w:val="008410C4"/>
    <w:rsid w:val="00846AC0"/>
    <w:rsid w:val="008557E5"/>
    <w:rsid w:val="008566DE"/>
    <w:rsid w:val="00857781"/>
    <w:rsid w:val="008725C5"/>
    <w:rsid w:val="0088040D"/>
    <w:rsid w:val="00884178"/>
    <w:rsid w:val="00884FA7"/>
    <w:rsid w:val="008C4474"/>
    <w:rsid w:val="008D63A5"/>
    <w:rsid w:val="008D7F89"/>
    <w:rsid w:val="00956D7A"/>
    <w:rsid w:val="00981DBF"/>
    <w:rsid w:val="009933E7"/>
    <w:rsid w:val="00994DA4"/>
    <w:rsid w:val="009969E9"/>
    <w:rsid w:val="009C2DBE"/>
    <w:rsid w:val="009D5082"/>
    <w:rsid w:val="009E2799"/>
    <w:rsid w:val="009E47B8"/>
    <w:rsid w:val="009F061E"/>
    <w:rsid w:val="00A00AC6"/>
    <w:rsid w:val="00A21B06"/>
    <w:rsid w:val="00A300BB"/>
    <w:rsid w:val="00A33A86"/>
    <w:rsid w:val="00A50880"/>
    <w:rsid w:val="00A85CE3"/>
    <w:rsid w:val="00AB0C22"/>
    <w:rsid w:val="00AB2041"/>
    <w:rsid w:val="00AE2158"/>
    <w:rsid w:val="00AE31F1"/>
    <w:rsid w:val="00AF32B8"/>
    <w:rsid w:val="00AF4C45"/>
    <w:rsid w:val="00B00E7E"/>
    <w:rsid w:val="00B12629"/>
    <w:rsid w:val="00B166F2"/>
    <w:rsid w:val="00B27525"/>
    <w:rsid w:val="00B4008A"/>
    <w:rsid w:val="00B54B49"/>
    <w:rsid w:val="00B7634F"/>
    <w:rsid w:val="00B80D10"/>
    <w:rsid w:val="00B955F4"/>
    <w:rsid w:val="00B97C4A"/>
    <w:rsid w:val="00BA539C"/>
    <w:rsid w:val="00BA77A8"/>
    <w:rsid w:val="00BB2710"/>
    <w:rsid w:val="00BC6665"/>
    <w:rsid w:val="00BC7E06"/>
    <w:rsid w:val="00BE2480"/>
    <w:rsid w:val="00BF0EF6"/>
    <w:rsid w:val="00BF13B2"/>
    <w:rsid w:val="00C00E98"/>
    <w:rsid w:val="00C30597"/>
    <w:rsid w:val="00C578D3"/>
    <w:rsid w:val="00C64FD2"/>
    <w:rsid w:val="00C65689"/>
    <w:rsid w:val="00C73ADF"/>
    <w:rsid w:val="00C74338"/>
    <w:rsid w:val="00C85296"/>
    <w:rsid w:val="00CB44D5"/>
    <w:rsid w:val="00CC5DAE"/>
    <w:rsid w:val="00CD1C60"/>
    <w:rsid w:val="00CD35E0"/>
    <w:rsid w:val="00CD44EE"/>
    <w:rsid w:val="00CD4D48"/>
    <w:rsid w:val="00CE4EB7"/>
    <w:rsid w:val="00CF16BA"/>
    <w:rsid w:val="00CF569B"/>
    <w:rsid w:val="00D21CB0"/>
    <w:rsid w:val="00D2645D"/>
    <w:rsid w:val="00D34112"/>
    <w:rsid w:val="00D3519C"/>
    <w:rsid w:val="00D52093"/>
    <w:rsid w:val="00D53539"/>
    <w:rsid w:val="00D53E1D"/>
    <w:rsid w:val="00D85D6F"/>
    <w:rsid w:val="00D86A97"/>
    <w:rsid w:val="00D90A2E"/>
    <w:rsid w:val="00D92EF4"/>
    <w:rsid w:val="00D949AE"/>
    <w:rsid w:val="00DC392C"/>
    <w:rsid w:val="00DD6120"/>
    <w:rsid w:val="00DE40F0"/>
    <w:rsid w:val="00DF50BC"/>
    <w:rsid w:val="00DF595F"/>
    <w:rsid w:val="00E0300E"/>
    <w:rsid w:val="00E10C86"/>
    <w:rsid w:val="00E15E68"/>
    <w:rsid w:val="00E236E4"/>
    <w:rsid w:val="00E433AC"/>
    <w:rsid w:val="00E54807"/>
    <w:rsid w:val="00E570A2"/>
    <w:rsid w:val="00E653A2"/>
    <w:rsid w:val="00E70B3F"/>
    <w:rsid w:val="00E751BA"/>
    <w:rsid w:val="00E81E40"/>
    <w:rsid w:val="00EA0AD5"/>
    <w:rsid w:val="00EA192A"/>
    <w:rsid w:val="00EA4B6D"/>
    <w:rsid w:val="00ED2347"/>
    <w:rsid w:val="00EE3502"/>
    <w:rsid w:val="00EF21AD"/>
    <w:rsid w:val="00F13E53"/>
    <w:rsid w:val="00F27459"/>
    <w:rsid w:val="00F3669D"/>
    <w:rsid w:val="00F51F46"/>
    <w:rsid w:val="00F57CE4"/>
    <w:rsid w:val="00F7402B"/>
    <w:rsid w:val="00F96632"/>
    <w:rsid w:val="00FA5901"/>
    <w:rsid w:val="00FC0236"/>
    <w:rsid w:val="00FC08BE"/>
    <w:rsid w:val="00FC3331"/>
    <w:rsid w:val="00FC3F39"/>
    <w:rsid w:val="00FC6AB6"/>
    <w:rsid w:val="00FD7C1D"/>
    <w:rsid w:val="00FE1C39"/>
    <w:rsid w:val="00FE40FA"/>
    <w:rsid w:val="00FF15A3"/>
    <w:rsid w:val="00FF25A9"/>
    <w:rsid w:val="00FF4BAF"/>
    <w:rsid w:val="00F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6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607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6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607F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D92EF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15E6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6A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A1F"/>
    <w:rPr>
      <w:rFonts w:ascii="Calibri" w:eastAsia="宋体" w:hAnsi="Calibri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4008A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B4008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008A"/>
    <w:rPr>
      <w:rFonts w:cs="Times New Roman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00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zp.hq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444</Words>
  <Characters>2532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华侨大学2012-2013学年经济与金融学院教师招聘启事</dc:title>
  <dc:subject/>
  <dc:creator>李萌</dc:creator>
  <cp:keywords/>
  <dc:description/>
  <cp:lastModifiedBy>庄蕾</cp:lastModifiedBy>
  <cp:revision>2</cp:revision>
  <cp:lastPrinted>2012-10-26T01:30:00Z</cp:lastPrinted>
  <dcterms:created xsi:type="dcterms:W3CDTF">2012-11-06T07:47:00Z</dcterms:created>
  <dcterms:modified xsi:type="dcterms:W3CDTF">2012-11-06T07:47:00Z</dcterms:modified>
</cp:coreProperties>
</file>